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993E5" w14:textId="71DE1201" w:rsidR="002772DC" w:rsidRPr="008029D1" w:rsidRDefault="002772DC" w:rsidP="00F501BB">
      <w:pPr>
        <w:spacing w:line="360" w:lineRule="auto"/>
        <w:ind w:left="1080" w:hanging="720"/>
        <w:jc w:val="center"/>
        <w:rPr>
          <w:rFonts w:ascii="Times New Roman" w:hAnsi="Times New Roman" w:cs="Times New Roman"/>
          <w:b/>
          <w:bCs/>
          <w:szCs w:val="24"/>
          <w:u w:val="single"/>
        </w:rPr>
      </w:pPr>
      <w:r w:rsidRPr="008029D1">
        <w:rPr>
          <w:rFonts w:ascii="Times New Roman" w:hAnsi="Times New Roman" w:cs="Times New Roman"/>
          <w:b/>
          <w:bCs/>
          <w:szCs w:val="24"/>
          <w:u w:val="single"/>
        </w:rPr>
        <w:t>Understanding the Nuances of the Delhi Stray Dogs Case: Public Safety versus Animal Welfare</w:t>
      </w:r>
    </w:p>
    <w:p w14:paraId="7214700E" w14:textId="77777777" w:rsidR="002772DC" w:rsidRPr="008029D1" w:rsidRDefault="002772DC" w:rsidP="0073108F">
      <w:pPr>
        <w:spacing w:line="360" w:lineRule="auto"/>
        <w:ind w:left="1080" w:hanging="720"/>
        <w:rPr>
          <w:rFonts w:ascii="Times New Roman" w:hAnsi="Times New Roman" w:cs="Times New Roman"/>
          <w:szCs w:val="24"/>
        </w:rPr>
      </w:pPr>
    </w:p>
    <w:p w14:paraId="2BED299D" w14:textId="77777777" w:rsidR="002772DC" w:rsidRPr="008029D1" w:rsidRDefault="002772DC" w:rsidP="0073108F">
      <w:pPr>
        <w:spacing w:line="360" w:lineRule="auto"/>
        <w:ind w:left="1080" w:hanging="720"/>
        <w:rPr>
          <w:rFonts w:ascii="Times New Roman" w:hAnsi="Times New Roman" w:cs="Times New Roman"/>
          <w:szCs w:val="24"/>
        </w:rPr>
      </w:pPr>
    </w:p>
    <w:p w14:paraId="08AF18CA" w14:textId="0EEB4D75" w:rsidR="0085442D" w:rsidRPr="00162856" w:rsidRDefault="0085442D"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 xml:space="preserve">INTRODUCTION </w:t>
      </w:r>
    </w:p>
    <w:p w14:paraId="553A5F54" w14:textId="77777777" w:rsidR="0085442D" w:rsidRPr="008029D1" w:rsidRDefault="0085442D" w:rsidP="0073108F">
      <w:pPr>
        <w:spacing w:line="360" w:lineRule="auto"/>
        <w:rPr>
          <w:rFonts w:ascii="Times New Roman" w:hAnsi="Times New Roman" w:cs="Times New Roman"/>
          <w:szCs w:val="24"/>
        </w:rPr>
      </w:pPr>
    </w:p>
    <w:p w14:paraId="08EC747E" w14:textId="77777777" w:rsidR="00116DDE" w:rsidRDefault="005E0B31" w:rsidP="0073108F">
      <w:pPr>
        <w:spacing w:line="360" w:lineRule="auto"/>
        <w:rPr>
          <w:rFonts w:ascii="Times New Roman" w:hAnsi="Times New Roman" w:cs="Times New Roman"/>
          <w:szCs w:val="24"/>
        </w:rPr>
      </w:pPr>
      <w:r w:rsidRPr="008029D1">
        <w:rPr>
          <w:rFonts w:ascii="Times New Roman" w:hAnsi="Times New Roman" w:cs="Times New Roman"/>
          <w:szCs w:val="24"/>
        </w:rPr>
        <w:t>India has</w:t>
      </w:r>
      <w:r w:rsidR="00BC1C4F" w:rsidRPr="008029D1">
        <w:rPr>
          <w:rFonts w:ascii="Times New Roman" w:hAnsi="Times New Roman" w:cs="Times New Roman"/>
          <w:szCs w:val="24"/>
        </w:rPr>
        <w:t xml:space="preserve"> been dealing</w:t>
      </w:r>
      <w:r w:rsidRPr="008029D1">
        <w:rPr>
          <w:rFonts w:ascii="Times New Roman" w:hAnsi="Times New Roman" w:cs="Times New Roman"/>
          <w:szCs w:val="24"/>
        </w:rPr>
        <w:t xml:space="preserve"> with managing stray dog populations in rapidly urbanising regions. </w:t>
      </w:r>
      <w:r w:rsidR="00BC1C4F" w:rsidRPr="008029D1">
        <w:rPr>
          <w:rFonts w:ascii="Times New Roman" w:hAnsi="Times New Roman" w:cs="Times New Roman"/>
          <w:szCs w:val="24"/>
        </w:rPr>
        <w:t>T</w:t>
      </w:r>
      <w:r w:rsidRPr="008029D1">
        <w:rPr>
          <w:rFonts w:ascii="Times New Roman" w:hAnsi="Times New Roman" w:cs="Times New Roman"/>
          <w:szCs w:val="24"/>
        </w:rPr>
        <w:t xml:space="preserve">oday, </w:t>
      </w:r>
      <w:r w:rsidR="00BC1C4F" w:rsidRPr="008029D1">
        <w:rPr>
          <w:rFonts w:ascii="Times New Roman" w:hAnsi="Times New Roman" w:cs="Times New Roman"/>
          <w:szCs w:val="24"/>
        </w:rPr>
        <w:t>the stray dog population in Delhi</w:t>
      </w:r>
      <w:r w:rsidRPr="008029D1">
        <w:rPr>
          <w:rFonts w:ascii="Times New Roman" w:hAnsi="Times New Roman" w:cs="Times New Roman"/>
          <w:szCs w:val="24"/>
        </w:rPr>
        <w:t xml:space="preserve"> is estimated to be over 1 million, with packs hounding residential areas. Between January and June 2025 alone, Delhi reported 35,198 animal bites</w:t>
      </w:r>
      <w:r w:rsidR="008029D1">
        <w:rPr>
          <w:rFonts w:ascii="Times New Roman" w:hAnsi="Times New Roman" w:cs="Times New Roman"/>
          <w:szCs w:val="24"/>
        </w:rPr>
        <w:t xml:space="preserve"> and</w:t>
      </w:r>
      <w:r w:rsidRPr="008029D1">
        <w:rPr>
          <w:rFonts w:ascii="Times New Roman" w:hAnsi="Times New Roman" w:cs="Times New Roman"/>
          <w:szCs w:val="24"/>
        </w:rPr>
        <w:t xml:space="preserve"> 49 rabies cases as per municipal data. </w:t>
      </w:r>
      <w:r w:rsidR="00116DDE">
        <w:rPr>
          <w:rStyle w:val="FootnoteReference"/>
          <w:rFonts w:ascii="Times New Roman" w:hAnsi="Times New Roman" w:cs="Times New Roman"/>
          <w:szCs w:val="24"/>
        </w:rPr>
        <w:footnoteReference w:id="1"/>
      </w:r>
    </w:p>
    <w:p w14:paraId="5FA5554E" w14:textId="20055DCE" w:rsidR="0085442D" w:rsidRPr="008029D1" w:rsidRDefault="005E0B31"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This crisis gained widespread attention </w:t>
      </w:r>
      <w:r w:rsidR="006943F7" w:rsidRPr="008029D1">
        <w:rPr>
          <w:rFonts w:ascii="Times New Roman" w:hAnsi="Times New Roman" w:cs="Times New Roman"/>
          <w:szCs w:val="24"/>
        </w:rPr>
        <w:t>following</w:t>
      </w:r>
      <w:r w:rsidRPr="008029D1">
        <w:rPr>
          <w:rFonts w:ascii="Times New Roman" w:hAnsi="Times New Roman" w:cs="Times New Roman"/>
          <w:szCs w:val="24"/>
        </w:rPr>
        <w:t xml:space="preserve"> a tragic incident </w:t>
      </w:r>
      <w:r w:rsidR="006943F7" w:rsidRPr="008029D1">
        <w:rPr>
          <w:rFonts w:ascii="Times New Roman" w:hAnsi="Times New Roman" w:cs="Times New Roman"/>
          <w:szCs w:val="24"/>
        </w:rPr>
        <w:t xml:space="preserve">in July 2025 after 6-year-old </w:t>
      </w:r>
      <w:r w:rsidR="00BC1C4F" w:rsidRPr="008029D1">
        <w:rPr>
          <w:rFonts w:ascii="Times New Roman" w:hAnsi="Times New Roman" w:cs="Times New Roman"/>
          <w:szCs w:val="24"/>
        </w:rPr>
        <w:t>girl</w:t>
      </w:r>
      <w:r w:rsidR="006943F7" w:rsidRPr="008029D1">
        <w:rPr>
          <w:rFonts w:ascii="Times New Roman" w:hAnsi="Times New Roman" w:cs="Times New Roman"/>
          <w:szCs w:val="24"/>
        </w:rPr>
        <w:t xml:space="preserve"> died from rabies after a severe stray dog attack in Delhi. This incident was featured in The Times of India</w:t>
      </w:r>
      <w:r w:rsidR="00275E58">
        <w:rPr>
          <w:rFonts w:ascii="Times New Roman" w:hAnsi="Times New Roman" w:cs="Times New Roman"/>
          <w:szCs w:val="24"/>
        </w:rPr>
        <w:t>, Delhi</w:t>
      </w:r>
      <w:r w:rsidR="00BC1C4F" w:rsidRPr="008029D1">
        <w:rPr>
          <w:rFonts w:ascii="Times New Roman" w:hAnsi="Times New Roman" w:cs="Times New Roman"/>
          <w:szCs w:val="24"/>
        </w:rPr>
        <w:t xml:space="preserve"> report</w:t>
      </w:r>
      <w:r w:rsidR="006943F7" w:rsidRPr="008029D1">
        <w:rPr>
          <w:rFonts w:ascii="Times New Roman" w:hAnsi="Times New Roman" w:cs="Times New Roman"/>
          <w:szCs w:val="24"/>
        </w:rPr>
        <w:t xml:space="preserve">, </w:t>
      </w:r>
      <w:r w:rsidR="00BC1C4F" w:rsidRPr="008029D1">
        <w:rPr>
          <w:rFonts w:ascii="Times New Roman" w:hAnsi="Times New Roman" w:cs="Times New Roman"/>
          <w:szCs w:val="24"/>
        </w:rPr>
        <w:t xml:space="preserve">which </w:t>
      </w:r>
      <w:r w:rsidR="006943F7" w:rsidRPr="008029D1">
        <w:rPr>
          <w:rFonts w:ascii="Times New Roman" w:hAnsi="Times New Roman" w:cs="Times New Roman"/>
          <w:szCs w:val="24"/>
        </w:rPr>
        <w:t xml:space="preserve">triggered the intervention of the Supreme Court. </w:t>
      </w:r>
    </w:p>
    <w:p w14:paraId="2EDAAE74" w14:textId="0490647F" w:rsidR="006943F7" w:rsidRPr="008029D1" w:rsidRDefault="006943F7"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There have been several such tragic incidents in the country, reported and unreported, yet, nothing substantial has balanced societal safety with stray protection. Nationwide, approximately 60 million stray dogs account for 36% of global rabies deaths, with 3.7 million bites in 2024 and children under 15 bearing 30-60% of cases. </w:t>
      </w:r>
      <w:r w:rsidR="00561091">
        <w:rPr>
          <w:rStyle w:val="FootnoteReference"/>
          <w:rFonts w:ascii="Times New Roman" w:hAnsi="Times New Roman" w:cs="Times New Roman"/>
          <w:szCs w:val="24"/>
        </w:rPr>
        <w:footnoteReference w:id="2"/>
      </w:r>
    </w:p>
    <w:p w14:paraId="076D3857" w14:textId="4BB95665" w:rsidR="006943F7" w:rsidRPr="008029D1" w:rsidRDefault="006943F7"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At the same time, strays remain overlooked too. Delhi alone has over a million strays but only 20 shelters with a capacity to house </w:t>
      </w:r>
      <w:r w:rsidR="00561091">
        <w:rPr>
          <w:rFonts w:ascii="Times New Roman" w:hAnsi="Times New Roman" w:cs="Times New Roman"/>
          <w:szCs w:val="24"/>
        </w:rPr>
        <w:t>2500</w:t>
      </w:r>
      <w:r w:rsidR="00794928" w:rsidRPr="008029D1">
        <w:rPr>
          <w:rFonts w:ascii="Times New Roman" w:hAnsi="Times New Roman" w:cs="Times New Roman"/>
          <w:szCs w:val="24"/>
        </w:rPr>
        <w:t xml:space="preserve"> dogs each, lacking funds, infrastructure, and personnel. </w:t>
      </w:r>
      <w:r w:rsidR="00561091">
        <w:rPr>
          <w:rStyle w:val="FootnoteReference"/>
          <w:rFonts w:ascii="Times New Roman" w:hAnsi="Times New Roman" w:cs="Times New Roman"/>
          <w:szCs w:val="24"/>
        </w:rPr>
        <w:footnoteReference w:id="3"/>
      </w:r>
    </w:p>
    <w:p w14:paraId="1288E0BF" w14:textId="7F290075" w:rsidR="00BC1C4F" w:rsidRPr="008029D1" w:rsidRDefault="00794928"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It is thus of utmost importance to proactively enforce balanced solutions in order to obtain a win-win situation. This article examines India’s existing legal frameworks- principally the Prevention of Cruelty to Animals Act, 1960 and the Animal Birth Control Rules, 2023, analyses the Supreme Court’s intervention in 2025 and objectively evaluates contrasting </w:t>
      </w:r>
      <w:r w:rsidRPr="008029D1">
        <w:rPr>
          <w:rFonts w:ascii="Times New Roman" w:hAnsi="Times New Roman" w:cs="Times New Roman"/>
          <w:szCs w:val="24"/>
        </w:rPr>
        <w:lastRenderedPageBreak/>
        <w:t>claims of public safety and animal welfare while attempting to arrive at sustainable resolutions.</w:t>
      </w:r>
    </w:p>
    <w:p w14:paraId="18822649" w14:textId="12A80C68" w:rsidR="00794928" w:rsidRPr="008029D1" w:rsidRDefault="00794928" w:rsidP="0073108F">
      <w:pPr>
        <w:spacing w:line="360" w:lineRule="auto"/>
        <w:rPr>
          <w:rFonts w:ascii="Times New Roman" w:hAnsi="Times New Roman" w:cs="Times New Roman"/>
          <w:szCs w:val="24"/>
        </w:rPr>
      </w:pPr>
    </w:p>
    <w:p w14:paraId="62EE2DAE" w14:textId="7F111179" w:rsidR="00794928" w:rsidRPr="00162856" w:rsidRDefault="002772DC"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LEGAL</w:t>
      </w:r>
      <w:r w:rsidR="00794928" w:rsidRPr="00162856">
        <w:rPr>
          <w:rFonts w:ascii="Times New Roman" w:hAnsi="Times New Roman" w:cs="Times New Roman"/>
          <w:b/>
          <w:bCs/>
          <w:szCs w:val="24"/>
        </w:rPr>
        <w:t xml:space="preserve"> FRAMEWORK GOVERNING ANIMAL PROTECTION</w:t>
      </w:r>
    </w:p>
    <w:p w14:paraId="01CE7E21" w14:textId="77777777" w:rsidR="00794928" w:rsidRPr="00162856" w:rsidRDefault="00794928" w:rsidP="0073108F">
      <w:pPr>
        <w:spacing w:line="360" w:lineRule="auto"/>
        <w:rPr>
          <w:rFonts w:ascii="Times New Roman" w:hAnsi="Times New Roman" w:cs="Times New Roman"/>
          <w:szCs w:val="24"/>
        </w:rPr>
      </w:pPr>
    </w:p>
    <w:p w14:paraId="1F8A8E7E" w14:textId="5F133C72" w:rsidR="00957188" w:rsidRPr="008029D1" w:rsidRDefault="00957188" w:rsidP="0073108F">
      <w:pPr>
        <w:pStyle w:val="ListParagraph"/>
        <w:numPr>
          <w:ilvl w:val="0"/>
          <w:numId w:val="3"/>
        </w:numPr>
        <w:spacing w:line="360" w:lineRule="auto"/>
        <w:rPr>
          <w:rFonts w:ascii="Times New Roman" w:hAnsi="Times New Roman" w:cs="Times New Roman"/>
          <w:szCs w:val="24"/>
          <w:u w:val="single"/>
        </w:rPr>
      </w:pPr>
      <w:r w:rsidRPr="008029D1">
        <w:rPr>
          <w:rFonts w:ascii="Times New Roman" w:hAnsi="Times New Roman" w:cs="Times New Roman"/>
          <w:szCs w:val="24"/>
          <w:u w:val="single"/>
        </w:rPr>
        <w:t>The Prevention of Cruelty to Animals Act, 1960</w:t>
      </w:r>
    </w:p>
    <w:p w14:paraId="78117654" w14:textId="2B27B121" w:rsidR="00957188" w:rsidRPr="008029D1" w:rsidRDefault="00957188" w:rsidP="0073108F">
      <w:pPr>
        <w:spacing w:line="360" w:lineRule="auto"/>
        <w:rPr>
          <w:rFonts w:ascii="Times New Roman" w:hAnsi="Times New Roman" w:cs="Times New Roman"/>
          <w:szCs w:val="24"/>
        </w:rPr>
      </w:pPr>
      <w:r w:rsidRPr="008029D1">
        <w:rPr>
          <w:rFonts w:ascii="Times New Roman" w:hAnsi="Times New Roman" w:cs="Times New Roman"/>
          <w:szCs w:val="24"/>
        </w:rPr>
        <w:t>The Prevention of Cruelty to Animals (</w:t>
      </w:r>
      <w:r w:rsidRPr="008029D1">
        <w:rPr>
          <w:rFonts w:ascii="Times New Roman" w:hAnsi="Times New Roman" w:cs="Times New Roman"/>
          <w:szCs w:val="24"/>
        </w:rPr>
        <w:t>herein referred</w:t>
      </w:r>
      <w:r w:rsidR="002772DC" w:rsidRPr="008029D1">
        <w:rPr>
          <w:rFonts w:ascii="Times New Roman" w:hAnsi="Times New Roman" w:cs="Times New Roman"/>
          <w:szCs w:val="24"/>
        </w:rPr>
        <w:t xml:space="preserve"> to</w:t>
      </w:r>
      <w:r w:rsidRPr="008029D1">
        <w:rPr>
          <w:rFonts w:ascii="Times New Roman" w:hAnsi="Times New Roman" w:cs="Times New Roman"/>
          <w:szCs w:val="24"/>
        </w:rPr>
        <w:t xml:space="preserve"> as</w:t>
      </w:r>
      <w:r w:rsidR="002772DC" w:rsidRPr="008029D1">
        <w:rPr>
          <w:rFonts w:ascii="Times New Roman" w:hAnsi="Times New Roman" w:cs="Times New Roman"/>
          <w:szCs w:val="24"/>
        </w:rPr>
        <w:t xml:space="preserve"> the</w:t>
      </w:r>
      <w:r w:rsidRPr="008029D1">
        <w:rPr>
          <w:rFonts w:ascii="Times New Roman" w:hAnsi="Times New Roman" w:cs="Times New Roman"/>
          <w:szCs w:val="24"/>
        </w:rPr>
        <w:t xml:space="preserve"> </w:t>
      </w:r>
      <w:r w:rsidRPr="008029D1">
        <w:rPr>
          <w:rFonts w:ascii="Times New Roman" w:hAnsi="Times New Roman" w:cs="Times New Roman"/>
          <w:szCs w:val="24"/>
        </w:rPr>
        <w:t>PCA</w:t>
      </w:r>
      <w:r w:rsidR="002772DC" w:rsidRPr="008029D1">
        <w:rPr>
          <w:rFonts w:ascii="Times New Roman" w:hAnsi="Times New Roman" w:cs="Times New Roman"/>
          <w:szCs w:val="24"/>
        </w:rPr>
        <w:t xml:space="preserve"> Act</w:t>
      </w:r>
      <w:r w:rsidRPr="008029D1">
        <w:rPr>
          <w:rFonts w:ascii="Times New Roman" w:hAnsi="Times New Roman" w:cs="Times New Roman"/>
          <w:szCs w:val="24"/>
        </w:rPr>
        <w:t>) Act</w:t>
      </w:r>
      <w:r w:rsidRPr="008029D1">
        <w:rPr>
          <w:rFonts w:ascii="Times New Roman" w:hAnsi="Times New Roman" w:cs="Times New Roman"/>
          <w:szCs w:val="24"/>
        </w:rPr>
        <w:t xml:space="preserve"> </w:t>
      </w:r>
      <w:r w:rsidRPr="008029D1">
        <w:rPr>
          <w:rFonts w:ascii="Times New Roman" w:hAnsi="Times New Roman" w:cs="Times New Roman"/>
          <w:szCs w:val="24"/>
        </w:rPr>
        <w:t xml:space="preserve">was enacted by the Indian Parliament in 1960 and </w:t>
      </w:r>
      <w:r w:rsidR="00561091">
        <w:rPr>
          <w:rFonts w:ascii="Times New Roman" w:hAnsi="Times New Roman" w:cs="Times New Roman"/>
          <w:szCs w:val="24"/>
        </w:rPr>
        <w:t>commenced on</w:t>
      </w:r>
      <w:r w:rsidRPr="008029D1">
        <w:rPr>
          <w:rFonts w:ascii="Times New Roman" w:hAnsi="Times New Roman" w:cs="Times New Roman"/>
          <w:szCs w:val="24"/>
        </w:rPr>
        <w:t xml:space="preserve"> 1 April, 1974 to prevent the infliction of unnecessary pain</w:t>
      </w:r>
      <w:r w:rsidRPr="008029D1">
        <w:rPr>
          <w:rFonts w:ascii="Times New Roman" w:hAnsi="Times New Roman" w:cs="Times New Roman"/>
          <w:szCs w:val="24"/>
        </w:rPr>
        <w:t xml:space="preserve"> and suffering</w:t>
      </w:r>
      <w:r w:rsidRPr="008029D1">
        <w:rPr>
          <w:rFonts w:ascii="Times New Roman" w:hAnsi="Times New Roman" w:cs="Times New Roman"/>
          <w:szCs w:val="24"/>
        </w:rPr>
        <w:t xml:space="preserve"> on animals</w:t>
      </w:r>
      <w:r w:rsidRPr="008029D1">
        <w:rPr>
          <w:rFonts w:ascii="Times New Roman" w:hAnsi="Times New Roman" w:cs="Times New Roman"/>
          <w:szCs w:val="24"/>
        </w:rPr>
        <w:t xml:space="preserve">. </w:t>
      </w:r>
    </w:p>
    <w:p w14:paraId="1A22C18C" w14:textId="5B9A7737" w:rsidR="00957188" w:rsidRPr="008029D1" w:rsidRDefault="00957188"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Section 3 imposes a duty </w:t>
      </w:r>
      <w:r w:rsidR="00130595" w:rsidRPr="008029D1">
        <w:rPr>
          <w:rFonts w:ascii="Times New Roman" w:hAnsi="Times New Roman" w:cs="Times New Roman"/>
          <w:szCs w:val="24"/>
        </w:rPr>
        <w:t>on caretakers to ensure animal wellbeing</w:t>
      </w:r>
      <w:r w:rsidR="00192A54">
        <w:rPr>
          <w:rStyle w:val="FootnoteReference"/>
          <w:rFonts w:ascii="Times New Roman" w:hAnsi="Times New Roman" w:cs="Times New Roman"/>
          <w:szCs w:val="24"/>
        </w:rPr>
        <w:footnoteReference w:id="4"/>
      </w:r>
      <w:r w:rsidR="00130595" w:rsidRPr="008029D1">
        <w:rPr>
          <w:rFonts w:ascii="Times New Roman" w:hAnsi="Times New Roman" w:cs="Times New Roman"/>
          <w:szCs w:val="24"/>
        </w:rPr>
        <w:t xml:space="preserve"> while Section 11 defines specific, punishable acts of cruelty, including abuse, neglect, abandonment, mutilation, among more, with penalties. </w:t>
      </w:r>
      <w:r w:rsidR="00192A54">
        <w:rPr>
          <w:rStyle w:val="FootnoteReference"/>
          <w:rFonts w:ascii="Times New Roman" w:hAnsi="Times New Roman" w:cs="Times New Roman"/>
          <w:szCs w:val="24"/>
        </w:rPr>
        <w:footnoteReference w:id="5"/>
      </w:r>
    </w:p>
    <w:p w14:paraId="5E693EB6" w14:textId="183924A6" w:rsidR="00957188" w:rsidRPr="008029D1" w:rsidRDefault="00130595" w:rsidP="0073108F">
      <w:pPr>
        <w:spacing w:line="360" w:lineRule="auto"/>
        <w:rPr>
          <w:rFonts w:ascii="Times New Roman" w:hAnsi="Times New Roman" w:cs="Times New Roman"/>
          <w:szCs w:val="24"/>
        </w:rPr>
      </w:pPr>
      <w:r w:rsidRPr="008029D1">
        <w:rPr>
          <w:rFonts w:ascii="Times New Roman" w:hAnsi="Times New Roman" w:cs="Times New Roman"/>
          <w:szCs w:val="24"/>
        </w:rPr>
        <w:t>Section 4 of the Act provides for the establishment of the Animal Welfare Board of India (AWBI), which functions as an advisory body to the Central Government</w:t>
      </w:r>
      <w:r w:rsidR="00BC1C4F" w:rsidRPr="008029D1">
        <w:rPr>
          <w:rFonts w:ascii="Times New Roman" w:hAnsi="Times New Roman" w:cs="Times New Roman"/>
          <w:szCs w:val="24"/>
        </w:rPr>
        <w:t xml:space="preserve"> </w:t>
      </w:r>
      <w:r w:rsidRPr="008029D1">
        <w:rPr>
          <w:rFonts w:ascii="Times New Roman" w:hAnsi="Times New Roman" w:cs="Times New Roman"/>
          <w:szCs w:val="24"/>
        </w:rPr>
        <w:t xml:space="preserve">with the purpose of promoting animal welfare. </w:t>
      </w:r>
      <w:r w:rsidR="00192A54">
        <w:rPr>
          <w:rStyle w:val="FootnoteReference"/>
          <w:rFonts w:ascii="Times New Roman" w:hAnsi="Times New Roman" w:cs="Times New Roman"/>
          <w:szCs w:val="24"/>
        </w:rPr>
        <w:footnoteReference w:id="6"/>
      </w:r>
      <w:r w:rsidRPr="008029D1">
        <w:rPr>
          <w:rFonts w:ascii="Times New Roman" w:hAnsi="Times New Roman" w:cs="Times New Roman"/>
          <w:szCs w:val="24"/>
        </w:rPr>
        <w:t xml:space="preserve">Some of its functions, as listed under Section 9, include </w:t>
      </w:r>
      <w:r w:rsidRPr="008029D1">
        <w:rPr>
          <w:rFonts w:ascii="Times New Roman" w:hAnsi="Times New Roman" w:cs="Times New Roman"/>
          <w:szCs w:val="24"/>
        </w:rPr>
        <w:t>recommending rules to prevent cruelty, supporting animal shelters and rescue homes, promoting veterinary care, and spreading awareness regarding humane treatment.</w:t>
      </w:r>
      <w:r w:rsidRPr="008029D1">
        <w:rPr>
          <w:rFonts w:ascii="Times New Roman" w:hAnsi="Times New Roman" w:cs="Times New Roman"/>
          <w:szCs w:val="24"/>
        </w:rPr>
        <w:t xml:space="preserve"> </w:t>
      </w:r>
      <w:r w:rsidR="00192A54">
        <w:rPr>
          <w:rStyle w:val="FootnoteReference"/>
          <w:rFonts w:ascii="Times New Roman" w:hAnsi="Times New Roman" w:cs="Times New Roman"/>
          <w:szCs w:val="24"/>
        </w:rPr>
        <w:footnoteReference w:id="7"/>
      </w:r>
    </w:p>
    <w:p w14:paraId="62D7E970" w14:textId="050C793D" w:rsidR="00130595" w:rsidRPr="008029D1" w:rsidRDefault="00130595" w:rsidP="0073108F">
      <w:pPr>
        <w:spacing w:line="360" w:lineRule="auto"/>
        <w:rPr>
          <w:rFonts w:ascii="Times New Roman" w:hAnsi="Times New Roman" w:cs="Times New Roman"/>
          <w:szCs w:val="24"/>
        </w:rPr>
      </w:pPr>
      <w:r w:rsidRPr="008029D1">
        <w:rPr>
          <w:rFonts w:ascii="Times New Roman" w:hAnsi="Times New Roman" w:cs="Times New Roman"/>
          <w:szCs w:val="24"/>
        </w:rPr>
        <w:t>In 2022, an amendment bill was initiated by the Ministry of Fisheries, Animal Husbandry and Dairying, which proposed th</w:t>
      </w:r>
      <w:r w:rsidR="00B56C39" w:rsidRPr="008029D1">
        <w:rPr>
          <w:rFonts w:ascii="Times New Roman" w:hAnsi="Times New Roman" w:cs="Times New Roman"/>
          <w:szCs w:val="24"/>
        </w:rPr>
        <w:t xml:space="preserve">e increase in the severity of punishment. Section 11 originally stipulated a fine of Rs. 10 and a maximum of Rs. 50 for the first offence, while the subsequent offence would result in a fine between Rs. 25- </w:t>
      </w:r>
      <w:r w:rsidR="00BC1C4F" w:rsidRPr="008029D1">
        <w:rPr>
          <w:rFonts w:ascii="Times New Roman" w:hAnsi="Times New Roman" w:cs="Times New Roman"/>
          <w:szCs w:val="24"/>
        </w:rPr>
        <w:t xml:space="preserve">Rs </w:t>
      </w:r>
      <w:r w:rsidR="00B56C39" w:rsidRPr="008029D1">
        <w:rPr>
          <w:rFonts w:ascii="Times New Roman" w:hAnsi="Times New Roman" w:cs="Times New Roman"/>
          <w:szCs w:val="24"/>
        </w:rPr>
        <w:t xml:space="preserve">100 or imprisonment for upto 3 months, or both. The amended section stipulated that the first offence would come with a fine between Rs 1000- Rs 5000 while a subsequent offence committed within </w:t>
      </w:r>
      <w:r w:rsidR="00E9336A" w:rsidRPr="008029D1">
        <w:rPr>
          <w:rFonts w:ascii="Times New Roman" w:hAnsi="Times New Roman" w:cs="Times New Roman"/>
          <w:szCs w:val="24"/>
        </w:rPr>
        <w:t>3 years of the first offence would carry a fine between Rs 3000- Rs 10,000, imprisonment for a term extendable to 3 years, or both.</w:t>
      </w:r>
      <w:r w:rsidR="00BC1C4F" w:rsidRPr="008029D1">
        <w:rPr>
          <w:rFonts w:ascii="Times New Roman" w:hAnsi="Times New Roman" w:cs="Times New Roman"/>
          <w:szCs w:val="24"/>
        </w:rPr>
        <w:t xml:space="preserve"> </w:t>
      </w:r>
      <w:r w:rsidR="00192A54">
        <w:rPr>
          <w:rStyle w:val="FootnoteReference"/>
          <w:rFonts w:ascii="Times New Roman" w:hAnsi="Times New Roman" w:cs="Times New Roman"/>
          <w:szCs w:val="24"/>
        </w:rPr>
        <w:footnoteReference w:id="8"/>
      </w:r>
      <w:r w:rsidR="0066412C">
        <w:rPr>
          <w:rFonts w:ascii="Times New Roman" w:hAnsi="Times New Roman" w:cs="Times New Roman"/>
          <w:szCs w:val="24"/>
        </w:rPr>
        <w:t xml:space="preserve">  This amendment is necessary to </w:t>
      </w:r>
      <w:r w:rsidR="001E604C">
        <w:rPr>
          <w:rFonts w:ascii="Times New Roman" w:hAnsi="Times New Roman" w:cs="Times New Roman"/>
          <w:szCs w:val="24"/>
        </w:rPr>
        <w:t xml:space="preserve">emphasise the </w:t>
      </w:r>
      <w:r w:rsidR="001A39F2">
        <w:rPr>
          <w:rFonts w:ascii="Times New Roman" w:hAnsi="Times New Roman" w:cs="Times New Roman"/>
          <w:szCs w:val="24"/>
        </w:rPr>
        <w:t>gravity</w:t>
      </w:r>
      <w:r w:rsidR="001E604C">
        <w:rPr>
          <w:rFonts w:ascii="Times New Roman" w:hAnsi="Times New Roman" w:cs="Times New Roman"/>
          <w:szCs w:val="24"/>
        </w:rPr>
        <w:t xml:space="preserve"> of the offence.</w:t>
      </w:r>
    </w:p>
    <w:p w14:paraId="227A2BED" w14:textId="77777777" w:rsidR="00E9336A" w:rsidRPr="008029D1" w:rsidRDefault="00E9336A" w:rsidP="0073108F">
      <w:pPr>
        <w:spacing w:line="360" w:lineRule="auto"/>
        <w:rPr>
          <w:rFonts w:ascii="Times New Roman" w:hAnsi="Times New Roman" w:cs="Times New Roman"/>
          <w:szCs w:val="24"/>
        </w:rPr>
      </w:pPr>
    </w:p>
    <w:p w14:paraId="7E30836A" w14:textId="73D66FF8" w:rsidR="00E9336A" w:rsidRPr="008029D1" w:rsidRDefault="00E9336A" w:rsidP="0073108F">
      <w:pPr>
        <w:pStyle w:val="ListParagraph"/>
        <w:numPr>
          <w:ilvl w:val="0"/>
          <w:numId w:val="3"/>
        </w:numPr>
        <w:spacing w:line="360" w:lineRule="auto"/>
        <w:rPr>
          <w:rFonts w:ascii="Times New Roman" w:hAnsi="Times New Roman" w:cs="Times New Roman"/>
          <w:szCs w:val="24"/>
          <w:u w:val="single"/>
        </w:rPr>
      </w:pPr>
      <w:r w:rsidRPr="008029D1">
        <w:rPr>
          <w:rFonts w:ascii="Times New Roman" w:hAnsi="Times New Roman" w:cs="Times New Roman"/>
          <w:szCs w:val="24"/>
          <w:u w:val="single"/>
        </w:rPr>
        <w:t>Animal Birth Control Rules, 2023</w:t>
      </w:r>
    </w:p>
    <w:p w14:paraId="2B48D837" w14:textId="70D29E57" w:rsidR="00E9336A" w:rsidRPr="008029D1" w:rsidRDefault="00E9336A" w:rsidP="0073108F">
      <w:pPr>
        <w:spacing w:line="360" w:lineRule="auto"/>
        <w:rPr>
          <w:rFonts w:ascii="Times New Roman" w:hAnsi="Times New Roman" w:cs="Times New Roman"/>
          <w:szCs w:val="24"/>
        </w:rPr>
      </w:pPr>
      <w:r w:rsidRPr="008029D1">
        <w:rPr>
          <w:rFonts w:ascii="Times New Roman" w:hAnsi="Times New Roman" w:cs="Times New Roman"/>
          <w:szCs w:val="24"/>
        </w:rPr>
        <w:t>The Animal Birth Control (ABC) Rules were notified by the Department of Animal Husbandry and Dairying on March 10, 2023 in the Gazette of India under the PCA Act, 1960</w:t>
      </w:r>
      <w:r w:rsidR="00CA5DB3">
        <w:rPr>
          <w:rStyle w:val="FootnoteReference"/>
          <w:rFonts w:ascii="Times New Roman" w:hAnsi="Times New Roman" w:cs="Times New Roman"/>
          <w:szCs w:val="24"/>
        </w:rPr>
        <w:footnoteReference w:id="9"/>
      </w:r>
      <w:r w:rsidRPr="008029D1">
        <w:rPr>
          <w:rFonts w:ascii="Times New Roman" w:hAnsi="Times New Roman" w:cs="Times New Roman"/>
          <w:szCs w:val="24"/>
        </w:rPr>
        <w:t>. They supersede the 2001 ABC Rules and mandate humane, municipality</w:t>
      </w:r>
      <w:r w:rsidR="00C217AC" w:rsidRPr="008029D1">
        <w:rPr>
          <w:rFonts w:ascii="Times New Roman" w:hAnsi="Times New Roman" w:cs="Times New Roman"/>
          <w:szCs w:val="24"/>
        </w:rPr>
        <w:t>-</w:t>
      </w:r>
      <w:r w:rsidRPr="008029D1">
        <w:rPr>
          <w:rFonts w:ascii="Times New Roman" w:hAnsi="Times New Roman" w:cs="Times New Roman"/>
          <w:szCs w:val="24"/>
        </w:rPr>
        <w:t xml:space="preserve">led </w:t>
      </w:r>
      <w:r w:rsidR="00C217AC" w:rsidRPr="008029D1">
        <w:rPr>
          <w:rFonts w:ascii="Times New Roman" w:hAnsi="Times New Roman" w:cs="Times New Roman"/>
          <w:szCs w:val="24"/>
        </w:rPr>
        <w:t>sterilisation</w:t>
      </w:r>
      <w:r w:rsidRPr="008029D1">
        <w:rPr>
          <w:rFonts w:ascii="Times New Roman" w:hAnsi="Times New Roman" w:cs="Times New Roman"/>
          <w:szCs w:val="24"/>
        </w:rPr>
        <w:t xml:space="preserve"> and anti-rabies vaccination for stray dogs</w:t>
      </w:r>
      <w:r w:rsidR="00C217AC" w:rsidRPr="008029D1">
        <w:rPr>
          <w:rFonts w:ascii="Times New Roman" w:hAnsi="Times New Roman" w:cs="Times New Roman"/>
          <w:szCs w:val="24"/>
        </w:rPr>
        <w:t xml:space="preserve"> along with post-operative care</w:t>
      </w:r>
      <w:r w:rsidRPr="008029D1">
        <w:rPr>
          <w:rFonts w:ascii="Times New Roman" w:hAnsi="Times New Roman" w:cs="Times New Roman"/>
          <w:szCs w:val="24"/>
        </w:rPr>
        <w:t>,</w:t>
      </w:r>
      <w:r w:rsidR="00C217AC" w:rsidRPr="008029D1">
        <w:rPr>
          <w:rFonts w:ascii="Times New Roman" w:hAnsi="Times New Roman" w:cs="Times New Roman"/>
          <w:szCs w:val="24"/>
        </w:rPr>
        <w:t xml:space="preserve"> while ensuring record-keeping and constitution of monitoring committees</w:t>
      </w:r>
      <w:r w:rsidRPr="008029D1">
        <w:rPr>
          <w:rFonts w:ascii="Times New Roman" w:hAnsi="Times New Roman" w:cs="Times New Roman"/>
          <w:szCs w:val="24"/>
        </w:rPr>
        <w:t>. It implements the Catch-</w:t>
      </w:r>
      <w:r w:rsidR="00BC1C4F" w:rsidRPr="008029D1">
        <w:rPr>
          <w:rFonts w:ascii="Times New Roman" w:hAnsi="Times New Roman" w:cs="Times New Roman"/>
          <w:szCs w:val="24"/>
        </w:rPr>
        <w:t>Sterilise</w:t>
      </w:r>
      <w:r w:rsidRPr="008029D1">
        <w:rPr>
          <w:rFonts w:ascii="Times New Roman" w:hAnsi="Times New Roman" w:cs="Times New Roman"/>
          <w:szCs w:val="24"/>
        </w:rPr>
        <w:t>-Vaccinate- Return (C</w:t>
      </w:r>
      <w:r w:rsidR="00BC1C4F" w:rsidRPr="008029D1">
        <w:rPr>
          <w:rFonts w:ascii="Times New Roman" w:hAnsi="Times New Roman" w:cs="Times New Roman"/>
          <w:szCs w:val="24"/>
        </w:rPr>
        <w:t>S</w:t>
      </w:r>
      <w:r w:rsidRPr="008029D1">
        <w:rPr>
          <w:rFonts w:ascii="Times New Roman" w:hAnsi="Times New Roman" w:cs="Times New Roman"/>
          <w:szCs w:val="24"/>
        </w:rPr>
        <w:t>VR) policy, which strictly prohibits killing or relocating stray dogs.</w:t>
      </w:r>
    </w:p>
    <w:p w14:paraId="0B0A0E82" w14:textId="39073C96" w:rsidR="00C217AC" w:rsidRPr="008029D1" w:rsidRDefault="00C217AC"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They define strays or “community animals” to mean any animal born in a Community for which no ownership has been claimed by any individual or organisation, excluding wild animals as defined under the Wildlife Protection Act, 1972.  </w:t>
      </w:r>
      <w:r w:rsidR="00CA5DB3">
        <w:rPr>
          <w:rStyle w:val="FootnoteReference"/>
          <w:rFonts w:ascii="Times New Roman" w:hAnsi="Times New Roman" w:cs="Times New Roman"/>
          <w:szCs w:val="24"/>
        </w:rPr>
        <w:footnoteReference w:id="10"/>
      </w:r>
    </w:p>
    <w:p w14:paraId="0BDF6F28" w14:textId="0BF98856" w:rsidR="00E9336A" w:rsidRPr="008029D1" w:rsidRDefault="00C217AC"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 Rules place primary responsibility on municipal and local authorities to undertake sterilisation and vaccination of dogs, with the AWBI being the implementing agency. </w:t>
      </w:r>
    </w:p>
    <w:p w14:paraId="78291335" w14:textId="77777777" w:rsidR="00C217AC" w:rsidRPr="008029D1" w:rsidRDefault="00C217AC" w:rsidP="0073108F">
      <w:pPr>
        <w:spacing w:line="360" w:lineRule="auto"/>
        <w:rPr>
          <w:rFonts w:ascii="Times New Roman" w:hAnsi="Times New Roman" w:cs="Times New Roman"/>
          <w:szCs w:val="24"/>
        </w:rPr>
      </w:pPr>
    </w:p>
    <w:p w14:paraId="648D806C" w14:textId="6486F820" w:rsidR="00C217AC" w:rsidRPr="008029D1" w:rsidRDefault="00C217AC" w:rsidP="0073108F">
      <w:pPr>
        <w:pStyle w:val="ListParagraph"/>
        <w:numPr>
          <w:ilvl w:val="0"/>
          <w:numId w:val="3"/>
        </w:numPr>
        <w:spacing w:line="360" w:lineRule="auto"/>
        <w:rPr>
          <w:rFonts w:ascii="Times New Roman" w:hAnsi="Times New Roman" w:cs="Times New Roman"/>
          <w:szCs w:val="24"/>
          <w:u w:val="single"/>
        </w:rPr>
      </w:pPr>
      <w:r w:rsidRPr="008029D1">
        <w:rPr>
          <w:rFonts w:ascii="Times New Roman" w:hAnsi="Times New Roman" w:cs="Times New Roman"/>
          <w:szCs w:val="24"/>
          <w:u w:val="single"/>
        </w:rPr>
        <w:t xml:space="preserve">Constitution of India </w:t>
      </w:r>
    </w:p>
    <w:p w14:paraId="430A819E" w14:textId="4DFA23C4" w:rsidR="00C217AC" w:rsidRPr="008029D1" w:rsidRDefault="00C217AC" w:rsidP="0073108F">
      <w:pPr>
        <w:spacing w:line="360" w:lineRule="auto"/>
        <w:rPr>
          <w:rFonts w:ascii="Times New Roman" w:hAnsi="Times New Roman" w:cs="Times New Roman"/>
          <w:szCs w:val="24"/>
        </w:rPr>
      </w:pPr>
      <w:r w:rsidRPr="008029D1">
        <w:rPr>
          <w:rFonts w:ascii="Times New Roman" w:hAnsi="Times New Roman" w:cs="Times New Roman"/>
          <w:szCs w:val="24"/>
        </w:rPr>
        <w:t>The 42nd Amendment to the Indian Constitution in 1976 was a progressive step towards laying the groundwork for animal protection in India.</w:t>
      </w:r>
      <w:r w:rsidRPr="008029D1">
        <w:rPr>
          <w:rFonts w:ascii="Times New Roman" w:hAnsi="Times New Roman" w:cs="Times New Roman"/>
          <w:szCs w:val="24"/>
        </w:rPr>
        <w:t xml:space="preserve"> </w:t>
      </w:r>
    </w:p>
    <w:p w14:paraId="3E45FC9F" w14:textId="641FD83E" w:rsidR="00C217AC" w:rsidRPr="008029D1" w:rsidRDefault="00C217AC"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Article 51A(g) imposes a fundamental duty upon every citizen to show compassion for living creatures. </w:t>
      </w:r>
      <w:r w:rsidR="00CA5DB3">
        <w:rPr>
          <w:rStyle w:val="FootnoteReference"/>
          <w:rFonts w:ascii="Times New Roman" w:hAnsi="Times New Roman" w:cs="Times New Roman"/>
          <w:szCs w:val="24"/>
        </w:rPr>
        <w:footnoteReference w:id="11"/>
      </w:r>
    </w:p>
    <w:p w14:paraId="0E0E416A" w14:textId="629F50B7" w:rsidR="00C217AC" w:rsidRPr="008029D1" w:rsidRDefault="00C217AC" w:rsidP="0073108F">
      <w:pPr>
        <w:spacing w:line="360" w:lineRule="auto"/>
        <w:rPr>
          <w:rFonts w:ascii="Times New Roman" w:hAnsi="Times New Roman" w:cs="Times New Roman"/>
          <w:szCs w:val="24"/>
        </w:rPr>
      </w:pPr>
      <w:r w:rsidRPr="008029D1">
        <w:rPr>
          <w:rFonts w:ascii="Times New Roman" w:hAnsi="Times New Roman" w:cs="Times New Roman"/>
          <w:szCs w:val="24"/>
        </w:rPr>
        <w:t>Similarly, t</w:t>
      </w:r>
      <w:r w:rsidRPr="008029D1">
        <w:rPr>
          <w:rFonts w:ascii="Times New Roman" w:hAnsi="Times New Roman" w:cs="Times New Roman"/>
          <w:szCs w:val="24"/>
        </w:rPr>
        <w:t>his Constitutional duty of animal protection is supplemented by the Directive Principle of State Policy under Article 48A that:</w:t>
      </w:r>
    </w:p>
    <w:p w14:paraId="53F04351" w14:textId="719F5DDA" w:rsidR="00C217AC" w:rsidRPr="00C217AC" w:rsidRDefault="00C217AC" w:rsidP="0073108F">
      <w:pPr>
        <w:spacing w:line="360" w:lineRule="auto"/>
        <w:rPr>
          <w:rFonts w:ascii="Times New Roman" w:hAnsi="Times New Roman" w:cs="Times New Roman"/>
          <w:i/>
          <w:iCs/>
          <w:szCs w:val="24"/>
        </w:rPr>
      </w:pPr>
      <w:r w:rsidRPr="00C217AC">
        <w:rPr>
          <w:rFonts w:ascii="Times New Roman" w:hAnsi="Times New Roman" w:cs="Times New Roman"/>
          <w:i/>
          <w:iCs/>
          <w:szCs w:val="24"/>
        </w:rPr>
        <w:t xml:space="preserve">The State shall </w:t>
      </w:r>
      <w:r w:rsidR="0084734D" w:rsidRPr="008029D1">
        <w:rPr>
          <w:rFonts w:ascii="Times New Roman" w:hAnsi="Times New Roman" w:cs="Times New Roman"/>
          <w:i/>
          <w:iCs/>
          <w:szCs w:val="24"/>
        </w:rPr>
        <w:t>endeavour</w:t>
      </w:r>
      <w:r w:rsidRPr="00C217AC">
        <w:rPr>
          <w:rFonts w:ascii="Times New Roman" w:hAnsi="Times New Roman" w:cs="Times New Roman"/>
          <w:i/>
          <w:iCs/>
          <w:szCs w:val="24"/>
        </w:rPr>
        <w:t xml:space="preserve"> to protect and improve the environment and to safeguard the forests and wildlife of the country.</w:t>
      </w:r>
      <w:r w:rsidR="00CA5DB3">
        <w:rPr>
          <w:rStyle w:val="FootnoteReference"/>
          <w:rFonts w:ascii="Times New Roman" w:hAnsi="Times New Roman" w:cs="Times New Roman"/>
          <w:i/>
          <w:iCs/>
          <w:szCs w:val="24"/>
        </w:rPr>
        <w:footnoteReference w:id="12"/>
      </w:r>
    </w:p>
    <w:p w14:paraId="36F56DDD" w14:textId="00BF4DCF" w:rsidR="0084734D" w:rsidRPr="008029D1" w:rsidRDefault="0084734D" w:rsidP="0073108F">
      <w:pPr>
        <w:spacing w:line="360" w:lineRule="auto"/>
        <w:rPr>
          <w:rFonts w:ascii="Times New Roman" w:hAnsi="Times New Roman" w:cs="Times New Roman"/>
          <w:szCs w:val="24"/>
        </w:rPr>
      </w:pPr>
      <w:r w:rsidRPr="0084734D">
        <w:rPr>
          <w:rFonts w:ascii="Times New Roman" w:hAnsi="Times New Roman" w:cs="Times New Roman"/>
          <w:szCs w:val="24"/>
        </w:rPr>
        <w:lastRenderedPageBreak/>
        <w:t>While they are not directly enforceable in Indian courts, they lay down the groundwork for legislations, policies</w:t>
      </w:r>
      <w:r w:rsidRPr="008029D1">
        <w:rPr>
          <w:rFonts w:ascii="Times New Roman" w:hAnsi="Times New Roman" w:cs="Times New Roman"/>
          <w:szCs w:val="24"/>
        </w:rPr>
        <w:t xml:space="preserve">, </w:t>
      </w:r>
      <w:r w:rsidRPr="0084734D">
        <w:rPr>
          <w:rFonts w:ascii="Times New Roman" w:hAnsi="Times New Roman" w:cs="Times New Roman"/>
          <w:szCs w:val="24"/>
        </w:rPr>
        <w:t xml:space="preserve">and state directives in furtherance of animal protection at the Central and State levels. Moreover, they may be enforced in courts </w:t>
      </w:r>
      <w:r w:rsidR="00F14109" w:rsidRPr="008029D1">
        <w:rPr>
          <w:rFonts w:ascii="Times New Roman" w:hAnsi="Times New Roman" w:cs="Times New Roman"/>
          <w:szCs w:val="24"/>
        </w:rPr>
        <w:t>when read alongside Article 21</w:t>
      </w:r>
      <w:r w:rsidRPr="0084734D">
        <w:rPr>
          <w:rFonts w:ascii="Times New Roman" w:hAnsi="Times New Roman" w:cs="Times New Roman"/>
          <w:szCs w:val="24"/>
        </w:rPr>
        <w:t>.</w:t>
      </w:r>
    </w:p>
    <w:p w14:paraId="4A06BC2B" w14:textId="0D0BFDF9" w:rsidR="0084734D" w:rsidRPr="008029D1" w:rsidRDefault="0084734D"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Further, Article 246 </w:t>
      </w:r>
      <w:r w:rsidRPr="008029D1">
        <w:rPr>
          <w:rFonts w:ascii="Times New Roman" w:hAnsi="Times New Roman" w:cs="Times New Roman"/>
          <w:szCs w:val="24"/>
        </w:rPr>
        <w:t>lays down the subject-matter of laws made by the Parliament and the State Legislatures</w:t>
      </w:r>
      <w:r w:rsidRPr="008029D1">
        <w:rPr>
          <w:rFonts w:ascii="Times New Roman" w:hAnsi="Times New Roman" w:cs="Times New Roman"/>
          <w:szCs w:val="24"/>
        </w:rPr>
        <w:t xml:space="preserve">, which </w:t>
      </w:r>
      <w:r w:rsidRPr="008029D1">
        <w:rPr>
          <w:rFonts w:ascii="Times New Roman" w:hAnsi="Times New Roman" w:cs="Times New Roman"/>
          <w:szCs w:val="24"/>
        </w:rPr>
        <w:t>is allocated into three lists contained in the Seventh Schedule</w:t>
      </w:r>
      <w:r w:rsidRPr="008029D1">
        <w:rPr>
          <w:rFonts w:ascii="Times New Roman" w:hAnsi="Times New Roman" w:cs="Times New Roman"/>
          <w:szCs w:val="24"/>
        </w:rPr>
        <w:t>, namely the Union, State and Concurrent Lists.</w:t>
      </w:r>
      <w:r w:rsidR="00CA5DB3">
        <w:rPr>
          <w:rStyle w:val="FootnoteReference"/>
          <w:rFonts w:ascii="Times New Roman" w:hAnsi="Times New Roman" w:cs="Times New Roman"/>
          <w:szCs w:val="24"/>
        </w:rPr>
        <w:footnoteReference w:id="13"/>
      </w:r>
      <w:r w:rsidRPr="008029D1">
        <w:rPr>
          <w:rFonts w:ascii="Times New Roman" w:hAnsi="Times New Roman" w:cs="Times New Roman"/>
          <w:szCs w:val="24"/>
        </w:rPr>
        <w:t xml:space="preserve"> </w:t>
      </w:r>
      <w:r w:rsidRPr="008029D1">
        <w:rPr>
          <w:rFonts w:ascii="Times New Roman" w:hAnsi="Times New Roman" w:cs="Times New Roman"/>
          <w:szCs w:val="24"/>
        </w:rPr>
        <w:t>In the context of animal rights, the following matters have been allocated in the State and Concurrent List.</w:t>
      </w:r>
    </w:p>
    <w:p w14:paraId="7F6D9522" w14:textId="67D34C44" w:rsidR="0084734D" w:rsidRPr="0084734D" w:rsidRDefault="0084734D" w:rsidP="0073108F">
      <w:pPr>
        <w:spacing w:line="360" w:lineRule="auto"/>
        <w:rPr>
          <w:rFonts w:ascii="Times New Roman" w:hAnsi="Times New Roman" w:cs="Times New Roman"/>
          <w:szCs w:val="24"/>
        </w:rPr>
      </w:pPr>
      <w:r w:rsidRPr="0084734D">
        <w:rPr>
          <w:rFonts w:ascii="Times New Roman" w:hAnsi="Times New Roman" w:cs="Times New Roman"/>
          <w:szCs w:val="24"/>
        </w:rPr>
        <w:t>Item 14 of the State List provides that the States have the power to “preserve, protect and improve stock and prevent animal diseases and enforce veterinary training and practice.”</w:t>
      </w:r>
      <w:r w:rsidR="00CA5DB3">
        <w:rPr>
          <w:rStyle w:val="FootnoteReference"/>
          <w:rFonts w:ascii="Times New Roman" w:hAnsi="Times New Roman" w:cs="Times New Roman"/>
          <w:szCs w:val="24"/>
        </w:rPr>
        <w:footnoteReference w:id="14"/>
      </w:r>
    </w:p>
    <w:p w14:paraId="66076F9F" w14:textId="5F250B7C" w:rsidR="00BC1C4F" w:rsidRPr="008029D1" w:rsidRDefault="0084734D" w:rsidP="00F14109">
      <w:pPr>
        <w:spacing w:line="360" w:lineRule="auto"/>
        <w:rPr>
          <w:rFonts w:ascii="Times New Roman" w:hAnsi="Times New Roman" w:cs="Times New Roman"/>
          <w:szCs w:val="24"/>
        </w:rPr>
      </w:pPr>
      <w:r w:rsidRPr="0084734D">
        <w:rPr>
          <w:rFonts w:ascii="Times New Roman" w:hAnsi="Times New Roman" w:cs="Times New Roman"/>
          <w:szCs w:val="24"/>
        </w:rPr>
        <w:t>In the Concurrent List, both the Centre and the States have the power to legislate o</w:t>
      </w:r>
      <w:r w:rsidR="00F14109" w:rsidRPr="008029D1">
        <w:rPr>
          <w:rFonts w:ascii="Times New Roman" w:hAnsi="Times New Roman" w:cs="Times New Roman"/>
          <w:szCs w:val="24"/>
        </w:rPr>
        <w:t>n the p</w:t>
      </w:r>
      <w:r w:rsidRPr="0084734D">
        <w:rPr>
          <w:rFonts w:ascii="Times New Roman" w:hAnsi="Times New Roman" w:cs="Times New Roman"/>
          <w:szCs w:val="24"/>
        </w:rPr>
        <w:t>revention of cruelty to animals.</w:t>
      </w:r>
      <w:r w:rsidR="00CA5DB3">
        <w:rPr>
          <w:rStyle w:val="FootnoteReference"/>
          <w:rFonts w:ascii="Times New Roman" w:hAnsi="Times New Roman" w:cs="Times New Roman"/>
          <w:szCs w:val="24"/>
        </w:rPr>
        <w:footnoteReference w:id="15"/>
      </w:r>
    </w:p>
    <w:p w14:paraId="62534331" w14:textId="77777777" w:rsidR="00F14109" w:rsidRPr="0084734D" w:rsidRDefault="00F14109" w:rsidP="00F14109">
      <w:pPr>
        <w:spacing w:line="360" w:lineRule="auto"/>
        <w:rPr>
          <w:rFonts w:ascii="Times New Roman" w:hAnsi="Times New Roman" w:cs="Times New Roman"/>
          <w:szCs w:val="24"/>
        </w:rPr>
      </w:pPr>
    </w:p>
    <w:p w14:paraId="311ED009" w14:textId="2AC6A2BA" w:rsidR="0084734D" w:rsidRPr="008029D1" w:rsidRDefault="0084734D" w:rsidP="0073108F">
      <w:pPr>
        <w:pStyle w:val="ListParagraph"/>
        <w:numPr>
          <w:ilvl w:val="0"/>
          <w:numId w:val="3"/>
        </w:numPr>
        <w:spacing w:line="360" w:lineRule="auto"/>
        <w:rPr>
          <w:rFonts w:ascii="Times New Roman" w:hAnsi="Times New Roman" w:cs="Times New Roman"/>
          <w:szCs w:val="24"/>
          <w:u w:val="single"/>
        </w:rPr>
      </w:pPr>
      <w:r w:rsidRPr="008029D1">
        <w:rPr>
          <w:rFonts w:ascii="Times New Roman" w:hAnsi="Times New Roman" w:cs="Times New Roman"/>
          <w:szCs w:val="24"/>
          <w:u w:val="single"/>
        </w:rPr>
        <w:t xml:space="preserve">The Bharatiya Nyaya Sanhita, 2023 </w:t>
      </w:r>
    </w:p>
    <w:p w14:paraId="0DF5A1DB" w14:textId="2215D3D2" w:rsidR="0084734D" w:rsidRPr="008029D1" w:rsidRDefault="0084734D"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Section 325 of the Bharatiya Nyaya Sanhita (BNS), 2023 addresses "Mischief by killing or maiming animal," punishing anyone who kills, poisons, maims, or renders any animal useless with up to five years imprisonment, a fine, or both. </w:t>
      </w:r>
      <w:r w:rsidR="00CD7951" w:rsidRPr="008029D1">
        <w:rPr>
          <w:rFonts w:ascii="Times New Roman" w:hAnsi="Times New Roman" w:cs="Times New Roman"/>
          <w:szCs w:val="24"/>
        </w:rPr>
        <w:t xml:space="preserve">It is </w:t>
      </w:r>
      <w:r w:rsidR="00CD7951" w:rsidRPr="008029D1">
        <w:rPr>
          <w:rFonts w:ascii="Times New Roman" w:hAnsi="Times New Roman" w:cs="Times New Roman"/>
          <w:szCs w:val="24"/>
        </w:rPr>
        <w:t>punishable by up to five years’ imprisonment, a fine, or both</w:t>
      </w:r>
      <w:r w:rsidR="00CD7951" w:rsidRPr="008029D1">
        <w:rPr>
          <w:rFonts w:ascii="Times New Roman" w:hAnsi="Times New Roman" w:cs="Times New Roman"/>
          <w:szCs w:val="24"/>
        </w:rPr>
        <w:t>.</w:t>
      </w:r>
      <w:r w:rsidR="00CA5DB3">
        <w:rPr>
          <w:rStyle w:val="FootnoteReference"/>
          <w:rFonts w:ascii="Times New Roman" w:hAnsi="Times New Roman" w:cs="Times New Roman"/>
          <w:szCs w:val="24"/>
        </w:rPr>
        <w:footnoteReference w:id="16"/>
      </w:r>
    </w:p>
    <w:p w14:paraId="40C143BC" w14:textId="77777777" w:rsidR="0084734D" w:rsidRPr="008029D1" w:rsidRDefault="0084734D" w:rsidP="0073108F">
      <w:pPr>
        <w:spacing w:line="360" w:lineRule="auto"/>
        <w:rPr>
          <w:rFonts w:ascii="Times New Roman" w:hAnsi="Times New Roman" w:cs="Times New Roman"/>
          <w:szCs w:val="24"/>
        </w:rPr>
      </w:pPr>
    </w:p>
    <w:p w14:paraId="1231A37A" w14:textId="75220907" w:rsidR="0084734D" w:rsidRPr="00162856" w:rsidRDefault="0084734D"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 xml:space="preserve">JUDICIAL RECOGNITION </w:t>
      </w:r>
    </w:p>
    <w:p w14:paraId="524A96A6" w14:textId="77777777" w:rsidR="0084734D" w:rsidRPr="008029D1" w:rsidRDefault="0084734D" w:rsidP="0073108F">
      <w:pPr>
        <w:spacing w:line="360" w:lineRule="auto"/>
        <w:rPr>
          <w:rFonts w:ascii="Times New Roman" w:hAnsi="Times New Roman" w:cs="Times New Roman"/>
          <w:szCs w:val="24"/>
        </w:rPr>
      </w:pPr>
    </w:p>
    <w:p w14:paraId="11286452" w14:textId="109AC70A" w:rsidR="0084734D" w:rsidRPr="008029D1" w:rsidRDefault="00710308"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In the case of </w:t>
      </w:r>
      <w:r w:rsidRPr="009303C0">
        <w:rPr>
          <w:rFonts w:ascii="Times New Roman" w:hAnsi="Times New Roman" w:cs="Times New Roman"/>
          <w:i/>
          <w:iCs/>
          <w:szCs w:val="24"/>
        </w:rPr>
        <w:t>Animal Welfare Board of India v. A. Nagaraja and Others</w:t>
      </w:r>
      <w:r w:rsidRPr="008029D1">
        <w:rPr>
          <w:rFonts w:ascii="Times New Roman" w:hAnsi="Times New Roman" w:cs="Times New Roman"/>
          <w:szCs w:val="24"/>
        </w:rPr>
        <w:t xml:space="preserve"> (2014) the Supreme Court had </w:t>
      </w:r>
      <w:r w:rsidR="00C21C9B" w:rsidRPr="008029D1">
        <w:rPr>
          <w:rFonts w:ascii="Times New Roman" w:hAnsi="Times New Roman" w:cs="Times New Roman"/>
          <w:szCs w:val="24"/>
        </w:rPr>
        <w:t>banned</w:t>
      </w:r>
      <w:r w:rsidRPr="008029D1">
        <w:rPr>
          <w:rFonts w:ascii="Times New Roman" w:hAnsi="Times New Roman" w:cs="Times New Roman"/>
          <w:szCs w:val="24"/>
        </w:rPr>
        <w:t xml:space="preserve"> </w:t>
      </w:r>
      <w:r w:rsidR="00C21C9B" w:rsidRPr="008029D1">
        <w:rPr>
          <w:rFonts w:ascii="Times New Roman" w:hAnsi="Times New Roman" w:cs="Times New Roman"/>
          <w:szCs w:val="24"/>
        </w:rPr>
        <w:t>three</w:t>
      </w:r>
      <w:r w:rsidRPr="008029D1">
        <w:rPr>
          <w:rFonts w:ascii="Times New Roman" w:hAnsi="Times New Roman" w:cs="Times New Roman"/>
          <w:szCs w:val="24"/>
        </w:rPr>
        <w:t xml:space="preserve"> sports ‘Jal</w:t>
      </w:r>
      <w:r w:rsidR="00DD4CB2" w:rsidRPr="008029D1">
        <w:rPr>
          <w:rFonts w:ascii="Times New Roman" w:hAnsi="Times New Roman" w:cs="Times New Roman"/>
          <w:szCs w:val="24"/>
        </w:rPr>
        <w:t>l</w:t>
      </w:r>
      <w:r w:rsidRPr="008029D1">
        <w:rPr>
          <w:rFonts w:ascii="Times New Roman" w:hAnsi="Times New Roman" w:cs="Times New Roman"/>
          <w:szCs w:val="24"/>
        </w:rPr>
        <w:t>ikattu’</w:t>
      </w:r>
      <w:r w:rsidRPr="008029D1">
        <w:rPr>
          <w:rFonts w:ascii="Times New Roman" w:hAnsi="Times New Roman" w:cs="Times New Roman"/>
          <w:szCs w:val="24"/>
        </w:rPr>
        <w:t xml:space="preserve">, </w:t>
      </w:r>
      <w:r w:rsidRPr="008029D1">
        <w:rPr>
          <w:rFonts w:ascii="Times New Roman" w:hAnsi="Times New Roman" w:cs="Times New Roman"/>
          <w:szCs w:val="24"/>
        </w:rPr>
        <w:t xml:space="preserve">‘Bullock Cart Race’ </w:t>
      </w:r>
      <w:r w:rsidRPr="008029D1">
        <w:rPr>
          <w:rFonts w:ascii="Times New Roman" w:hAnsi="Times New Roman" w:cs="Times New Roman"/>
          <w:szCs w:val="24"/>
        </w:rPr>
        <w:t xml:space="preserve">and ‘Kambala’ </w:t>
      </w:r>
      <w:r w:rsidRPr="008029D1">
        <w:rPr>
          <w:rFonts w:ascii="Times New Roman" w:hAnsi="Times New Roman" w:cs="Times New Roman"/>
          <w:szCs w:val="24"/>
        </w:rPr>
        <w:t xml:space="preserve">practiced in </w:t>
      </w:r>
      <w:r w:rsidR="00C21C9B" w:rsidRPr="008029D1">
        <w:rPr>
          <w:rFonts w:ascii="Times New Roman" w:hAnsi="Times New Roman" w:cs="Times New Roman"/>
          <w:szCs w:val="24"/>
        </w:rPr>
        <w:t xml:space="preserve">the </w:t>
      </w:r>
      <w:r w:rsidRPr="008029D1">
        <w:rPr>
          <w:rFonts w:ascii="Times New Roman" w:hAnsi="Times New Roman" w:cs="Times New Roman"/>
          <w:szCs w:val="24"/>
        </w:rPr>
        <w:t>States of Tamil Nadu</w:t>
      </w:r>
      <w:r w:rsidRPr="008029D1">
        <w:rPr>
          <w:rFonts w:ascii="Times New Roman" w:hAnsi="Times New Roman" w:cs="Times New Roman"/>
          <w:szCs w:val="24"/>
        </w:rPr>
        <w:t xml:space="preserve">, </w:t>
      </w:r>
      <w:r w:rsidRPr="008029D1">
        <w:rPr>
          <w:rFonts w:ascii="Times New Roman" w:hAnsi="Times New Roman" w:cs="Times New Roman"/>
          <w:szCs w:val="24"/>
        </w:rPr>
        <w:t>Maharashtra</w:t>
      </w:r>
      <w:r w:rsidRPr="008029D1">
        <w:rPr>
          <w:rFonts w:ascii="Times New Roman" w:hAnsi="Times New Roman" w:cs="Times New Roman"/>
          <w:szCs w:val="24"/>
        </w:rPr>
        <w:t>, and Karnataka</w:t>
      </w:r>
      <w:r w:rsidRPr="008029D1">
        <w:rPr>
          <w:rFonts w:ascii="Times New Roman" w:hAnsi="Times New Roman" w:cs="Times New Roman"/>
          <w:szCs w:val="24"/>
        </w:rPr>
        <w:t xml:space="preserve"> respectively</w:t>
      </w:r>
      <w:r w:rsidRPr="008029D1">
        <w:rPr>
          <w:rFonts w:ascii="Times New Roman" w:hAnsi="Times New Roman" w:cs="Times New Roman"/>
          <w:szCs w:val="24"/>
        </w:rPr>
        <w:t>.</w:t>
      </w:r>
      <w:r w:rsidR="009303C0">
        <w:rPr>
          <w:rStyle w:val="FootnoteReference"/>
          <w:rFonts w:ascii="Times New Roman" w:hAnsi="Times New Roman" w:cs="Times New Roman"/>
          <w:szCs w:val="24"/>
        </w:rPr>
        <w:footnoteReference w:id="17"/>
      </w:r>
    </w:p>
    <w:p w14:paraId="1BEF67AE" w14:textId="48ABE78A" w:rsidR="00710308" w:rsidRPr="008029D1" w:rsidRDefault="00710308" w:rsidP="0073108F">
      <w:pPr>
        <w:spacing w:line="360" w:lineRule="auto"/>
        <w:rPr>
          <w:rFonts w:ascii="Times New Roman" w:hAnsi="Times New Roman" w:cs="Times New Roman"/>
          <w:szCs w:val="24"/>
        </w:rPr>
      </w:pPr>
      <w:r w:rsidRPr="008029D1">
        <w:rPr>
          <w:rFonts w:ascii="Times New Roman" w:hAnsi="Times New Roman" w:cs="Times New Roman"/>
          <w:szCs w:val="24"/>
        </w:rPr>
        <w:lastRenderedPageBreak/>
        <w:t xml:space="preserve">The AWBI presented evidence </w:t>
      </w:r>
      <w:r w:rsidR="00C21C9B" w:rsidRPr="008029D1">
        <w:rPr>
          <w:rFonts w:ascii="Times New Roman" w:hAnsi="Times New Roman" w:cs="Times New Roman"/>
          <w:szCs w:val="24"/>
        </w:rPr>
        <w:t>indicating</w:t>
      </w:r>
      <w:r w:rsidRPr="008029D1">
        <w:rPr>
          <w:rFonts w:ascii="Times New Roman" w:hAnsi="Times New Roman" w:cs="Times New Roman"/>
          <w:szCs w:val="24"/>
        </w:rPr>
        <w:t xml:space="preserve"> that participating animals were subjected to practices like tail twisting, forced intoxication, </w:t>
      </w:r>
      <w:r w:rsidR="00C21C9B" w:rsidRPr="008029D1">
        <w:rPr>
          <w:rFonts w:ascii="Times New Roman" w:hAnsi="Times New Roman" w:cs="Times New Roman"/>
          <w:szCs w:val="24"/>
        </w:rPr>
        <w:t>confinement,</w:t>
      </w:r>
      <w:r w:rsidRPr="008029D1">
        <w:rPr>
          <w:rFonts w:ascii="Times New Roman" w:hAnsi="Times New Roman" w:cs="Times New Roman"/>
          <w:szCs w:val="24"/>
        </w:rPr>
        <w:t xml:space="preserve"> and physical provocation</w:t>
      </w:r>
      <w:r w:rsidR="00C21C9B" w:rsidRPr="008029D1">
        <w:rPr>
          <w:rFonts w:ascii="Times New Roman" w:hAnsi="Times New Roman" w:cs="Times New Roman"/>
          <w:szCs w:val="24"/>
        </w:rPr>
        <w:t xml:space="preserve">, which violated Sections 3 and 11 of the PCA Act. </w:t>
      </w:r>
    </w:p>
    <w:p w14:paraId="1E97FDED" w14:textId="0A2363C6" w:rsidR="00C21C9B" w:rsidRPr="008029D1" w:rsidRDefault="00C21C9B"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 </w:t>
      </w:r>
      <w:r w:rsidRPr="008029D1">
        <w:rPr>
          <w:rFonts w:ascii="Times New Roman" w:hAnsi="Times New Roman" w:cs="Times New Roman"/>
          <w:szCs w:val="24"/>
        </w:rPr>
        <w:t xml:space="preserve">court ruled that "life" in Article 21 does not mean mere survival but includes leading a life with intrinsic worth, </w:t>
      </w:r>
      <w:r w:rsidRPr="008029D1">
        <w:rPr>
          <w:rFonts w:ascii="Times New Roman" w:hAnsi="Times New Roman" w:cs="Times New Roman"/>
          <w:szCs w:val="24"/>
        </w:rPr>
        <w:t>honour</w:t>
      </w:r>
      <w:r w:rsidRPr="008029D1">
        <w:rPr>
          <w:rFonts w:ascii="Times New Roman" w:hAnsi="Times New Roman" w:cs="Times New Roman"/>
          <w:szCs w:val="24"/>
        </w:rPr>
        <w:t>, and dignity, extending this protection to animals</w:t>
      </w:r>
      <w:r w:rsidRPr="008029D1">
        <w:rPr>
          <w:rFonts w:ascii="Times New Roman" w:hAnsi="Times New Roman" w:cs="Times New Roman"/>
          <w:szCs w:val="24"/>
        </w:rPr>
        <w:t xml:space="preserve">. Moreover, the judgement </w:t>
      </w:r>
      <w:r w:rsidR="00F14109" w:rsidRPr="008029D1">
        <w:rPr>
          <w:rFonts w:ascii="Times New Roman" w:hAnsi="Times New Roman" w:cs="Times New Roman"/>
          <w:szCs w:val="24"/>
        </w:rPr>
        <w:t>explained</w:t>
      </w:r>
      <w:r w:rsidRPr="008029D1">
        <w:rPr>
          <w:rFonts w:ascii="Times New Roman" w:hAnsi="Times New Roman" w:cs="Times New Roman"/>
          <w:szCs w:val="24"/>
        </w:rPr>
        <w:t xml:space="preserve"> the “Five Freedoms” which animals have</w:t>
      </w:r>
      <w:r w:rsidR="00F14109" w:rsidRPr="008029D1">
        <w:rPr>
          <w:rFonts w:ascii="Times New Roman" w:hAnsi="Times New Roman" w:cs="Times New Roman"/>
          <w:szCs w:val="24"/>
        </w:rPr>
        <w:t xml:space="preserve"> </w:t>
      </w:r>
      <w:r w:rsidRPr="008029D1">
        <w:rPr>
          <w:rFonts w:ascii="Times New Roman" w:hAnsi="Times New Roman" w:cs="Times New Roman"/>
          <w:szCs w:val="24"/>
        </w:rPr>
        <w:t xml:space="preserve">such as freedom from hunger, discomfort, pain, fear, and the freedom to express normal patterns of behaviour. </w:t>
      </w:r>
      <w:r w:rsidR="009303C0">
        <w:rPr>
          <w:rStyle w:val="FootnoteReference"/>
          <w:rFonts w:ascii="Times New Roman" w:hAnsi="Times New Roman" w:cs="Times New Roman"/>
          <w:szCs w:val="24"/>
        </w:rPr>
        <w:footnoteReference w:id="18"/>
      </w:r>
    </w:p>
    <w:p w14:paraId="69DC2EB6" w14:textId="0215B8DE" w:rsidR="00FF67E8" w:rsidRPr="008029D1" w:rsidRDefault="00FF67E8" w:rsidP="0073108F">
      <w:pPr>
        <w:spacing w:line="360" w:lineRule="auto"/>
        <w:rPr>
          <w:rFonts w:ascii="Times New Roman" w:hAnsi="Times New Roman" w:cs="Times New Roman"/>
          <w:szCs w:val="24"/>
        </w:rPr>
      </w:pPr>
      <w:r w:rsidRPr="008029D1">
        <w:rPr>
          <w:rFonts w:ascii="Times New Roman" w:hAnsi="Times New Roman" w:cs="Times New Roman"/>
          <w:szCs w:val="24"/>
        </w:rPr>
        <w:t>H</w:t>
      </w:r>
      <w:r w:rsidR="00C21C9B" w:rsidRPr="008029D1">
        <w:rPr>
          <w:rFonts w:ascii="Times New Roman" w:hAnsi="Times New Roman" w:cs="Times New Roman"/>
          <w:szCs w:val="24"/>
        </w:rPr>
        <w:t>ow</w:t>
      </w:r>
      <w:r w:rsidRPr="008029D1">
        <w:rPr>
          <w:rFonts w:ascii="Times New Roman" w:hAnsi="Times New Roman" w:cs="Times New Roman"/>
          <w:szCs w:val="24"/>
        </w:rPr>
        <w:t xml:space="preserve">ever, despite the ban, Tamil Nadu and other states continued the practice of these sports and made amendments to the PCA Act too. </w:t>
      </w:r>
      <w:r w:rsidR="00F14109" w:rsidRPr="008029D1">
        <w:rPr>
          <w:rFonts w:ascii="Times New Roman" w:hAnsi="Times New Roman" w:cs="Times New Roman"/>
          <w:szCs w:val="24"/>
        </w:rPr>
        <w:t>T</w:t>
      </w:r>
      <w:r w:rsidRPr="008029D1">
        <w:rPr>
          <w:rFonts w:ascii="Times New Roman" w:hAnsi="Times New Roman" w:cs="Times New Roman"/>
          <w:szCs w:val="24"/>
        </w:rPr>
        <w:t xml:space="preserve">he Ministry </w:t>
      </w:r>
      <w:r w:rsidRPr="008029D1">
        <w:rPr>
          <w:rFonts w:ascii="Times New Roman" w:hAnsi="Times New Roman" w:cs="Times New Roman"/>
          <w:szCs w:val="24"/>
        </w:rPr>
        <w:t>of Environment, Forest and Climate Change</w:t>
      </w:r>
      <w:r w:rsidRPr="008029D1">
        <w:rPr>
          <w:rFonts w:ascii="Times New Roman" w:hAnsi="Times New Roman" w:cs="Times New Roman"/>
          <w:szCs w:val="24"/>
        </w:rPr>
        <w:t xml:space="preserve"> issued a notification </w:t>
      </w:r>
      <w:r w:rsidRPr="008029D1">
        <w:rPr>
          <w:rFonts w:ascii="Times New Roman" w:hAnsi="Times New Roman" w:cs="Times New Roman"/>
          <w:szCs w:val="24"/>
        </w:rPr>
        <w:t>allowing conduct of ‘Jallikattu’ and other similar events with certain regulations</w:t>
      </w:r>
      <w:r w:rsidRPr="008029D1">
        <w:rPr>
          <w:rFonts w:ascii="Times New Roman" w:hAnsi="Times New Roman" w:cs="Times New Roman"/>
          <w:szCs w:val="24"/>
        </w:rPr>
        <w:t xml:space="preserve">, which was challenged in the Supreme Court. The 2023 verdict of </w:t>
      </w:r>
      <w:r w:rsidRPr="009303C0">
        <w:rPr>
          <w:rFonts w:ascii="Times New Roman" w:hAnsi="Times New Roman" w:cs="Times New Roman"/>
          <w:i/>
          <w:iCs/>
          <w:szCs w:val="24"/>
        </w:rPr>
        <w:t>Animal Welfare Board v. Union of India</w:t>
      </w:r>
      <w:r w:rsidRPr="008029D1">
        <w:rPr>
          <w:rFonts w:ascii="Times New Roman" w:hAnsi="Times New Roman" w:cs="Times New Roman"/>
          <w:szCs w:val="24"/>
        </w:rPr>
        <w:t xml:space="preserve"> validated these amendments by the state legislatures and </w:t>
      </w:r>
      <w:r w:rsidRPr="008029D1">
        <w:rPr>
          <w:rFonts w:ascii="Times New Roman" w:hAnsi="Times New Roman" w:cs="Times New Roman"/>
          <w:szCs w:val="24"/>
        </w:rPr>
        <w:t>recognized Jallikattu as part of the cultural heritage of Tamil Nadu under Article 29(1), allowing it to continue with strict regulations to minimize animal pain</w:t>
      </w:r>
      <w:r w:rsidRPr="008029D1">
        <w:rPr>
          <w:rFonts w:ascii="Times New Roman" w:hAnsi="Times New Roman" w:cs="Times New Roman"/>
          <w:szCs w:val="24"/>
        </w:rPr>
        <w:t xml:space="preserve">. </w:t>
      </w:r>
    </w:p>
    <w:p w14:paraId="241921CE" w14:textId="77777777" w:rsidR="00FF67E8" w:rsidRPr="00797CA1" w:rsidRDefault="00FF67E8" w:rsidP="0073108F">
      <w:pPr>
        <w:spacing w:line="360" w:lineRule="auto"/>
        <w:rPr>
          <w:rFonts w:ascii="Times New Roman" w:hAnsi="Times New Roman" w:cs="Times New Roman"/>
          <w:szCs w:val="24"/>
        </w:rPr>
      </w:pPr>
      <w:r w:rsidRPr="00797CA1">
        <w:rPr>
          <w:rFonts w:ascii="Times New Roman" w:hAnsi="Times New Roman" w:cs="Times New Roman"/>
          <w:szCs w:val="24"/>
        </w:rPr>
        <w:t>The Supreme Court validated the 2017 amendments, ruling that:</w:t>
      </w:r>
    </w:p>
    <w:p w14:paraId="73329587" w14:textId="77777777" w:rsidR="00FF67E8" w:rsidRPr="00797CA1" w:rsidRDefault="00FF67E8" w:rsidP="0073108F">
      <w:pPr>
        <w:numPr>
          <w:ilvl w:val="0"/>
          <w:numId w:val="6"/>
        </w:numPr>
        <w:spacing w:line="360" w:lineRule="auto"/>
        <w:rPr>
          <w:rFonts w:ascii="Times New Roman" w:hAnsi="Times New Roman" w:cs="Times New Roman"/>
          <w:szCs w:val="24"/>
        </w:rPr>
      </w:pPr>
      <w:r w:rsidRPr="00797CA1">
        <w:rPr>
          <w:rFonts w:ascii="Times New Roman" w:hAnsi="Times New Roman" w:cs="Times New Roman"/>
          <w:szCs w:val="24"/>
        </w:rPr>
        <w:t>The legislature is better suited to determine if a practice constitutes "culture".</w:t>
      </w:r>
    </w:p>
    <w:p w14:paraId="56CD2A67" w14:textId="77777777" w:rsidR="00F14109" w:rsidRPr="008029D1" w:rsidRDefault="00FF67E8" w:rsidP="0073108F">
      <w:pPr>
        <w:numPr>
          <w:ilvl w:val="0"/>
          <w:numId w:val="7"/>
        </w:numPr>
        <w:spacing w:line="360" w:lineRule="auto"/>
        <w:rPr>
          <w:rFonts w:ascii="Times New Roman" w:hAnsi="Times New Roman" w:cs="Times New Roman"/>
          <w:szCs w:val="24"/>
        </w:rPr>
      </w:pPr>
      <w:r w:rsidRPr="00797CA1">
        <w:rPr>
          <w:rFonts w:ascii="Times New Roman" w:hAnsi="Times New Roman" w:cs="Times New Roman"/>
          <w:szCs w:val="24"/>
        </w:rPr>
        <w:t>The amendments legally addressed the concerns raised in the 2014 judgement.</w:t>
      </w:r>
    </w:p>
    <w:p w14:paraId="6DB30CF7" w14:textId="73419D63" w:rsidR="00FF67E8" w:rsidRPr="008029D1" w:rsidRDefault="00FF67E8" w:rsidP="0073108F">
      <w:pPr>
        <w:numPr>
          <w:ilvl w:val="0"/>
          <w:numId w:val="7"/>
        </w:numPr>
        <w:spacing w:line="360" w:lineRule="auto"/>
        <w:rPr>
          <w:rFonts w:ascii="Times New Roman" w:hAnsi="Times New Roman" w:cs="Times New Roman"/>
          <w:szCs w:val="24"/>
        </w:rPr>
      </w:pPr>
      <w:r w:rsidRPr="00797CA1">
        <w:rPr>
          <w:rFonts w:ascii="Times New Roman" w:hAnsi="Times New Roman" w:cs="Times New Roman"/>
          <w:szCs w:val="24"/>
        </w:rPr>
        <w:t>The practice must strictly adhere to the Tamil Nadu Regulation of Jallikattu Act of 2009 and Tamil Nadu Prevention of Cruelty to Animals (Conduct of Jallikattu) Rules, 2017</w:t>
      </w:r>
      <w:r w:rsidR="00F34E03">
        <w:rPr>
          <w:rFonts w:ascii="Times New Roman" w:hAnsi="Times New Roman" w:cs="Times New Roman"/>
          <w:szCs w:val="24"/>
        </w:rPr>
        <w:t>.</w:t>
      </w:r>
      <w:r w:rsidR="00F34E03">
        <w:rPr>
          <w:rStyle w:val="FootnoteReference"/>
          <w:rFonts w:ascii="Times New Roman" w:hAnsi="Times New Roman" w:cs="Times New Roman"/>
          <w:szCs w:val="24"/>
        </w:rPr>
        <w:footnoteReference w:id="19"/>
      </w:r>
    </w:p>
    <w:p w14:paraId="4619360D" w14:textId="64132DCF" w:rsidR="00710308" w:rsidRPr="00710308" w:rsidRDefault="00FF67E8" w:rsidP="0073108F">
      <w:pPr>
        <w:spacing w:line="360" w:lineRule="auto"/>
        <w:rPr>
          <w:rFonts w:ascii="Times New Roman" w:hAnsi="Times New Roman" w:cs="Times New Roman"/>
          <w:szCs w:val="24"/>
        </w:rPr>
      </w:pPr>
      <w:r w:rsidRPr="008029D1">
        <w:rPr>
          <w:rFonts w:ascii="Times New Roman" w:hAnsi="Times New Roman" w:cs="Times New Roman"/>
          <w:szCs w:val="24"/>
        </w:rPr>
        <w:t>This judgment was delivered by a 5-judge bench comprising of Justices KM Joseph, Ajay Rastogi, Aniruddha Bose, Hrishikesh Roy and CT Ravikumar</w:t>
      </w:r>
      <w:r w:rsidR="001F20F0" w:rsidRPr="008029D1">
        <w:rPr>
          <w:rFonts w:ascii="Times New Roman" w:hAnsi="Times New Roman" w:cs="Times New Roman"/>
          <w:szCs w:val="24"/>
        </w:rPr>
        <w:t xml:space="preserve">. </w:t>
      </w:r>
    </w:p>
    <w:p w14:paraId="48B5B650" w14:textId="79D8FF1C" w:rsidR="00C217AC" w:rsidRPr="008029D1" w:rsidRDefault="00FF67E8"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Similarly, in Animal Welfare Board of India v People for Elimination of Stray Trouble (PEST) in 2016, the SC mandated a humane, legal approach to managing stray dogs, prohibiting mutilation. </w:t>
      </w:r>
      <w:r w:rsidR="00CD7951" w:rsidRPr="008029D1">
        <w:rPr>
          <w:rFonts w:ascii="Times New Roman" w:hAnsi="Times New Roman" w:cs="Times New Roman"/>
          <w:szCs w:val="24"/>
        </w:rPr>
        <w:t xml:space="preserve">The court strictly ordered compliance of the ABC (Dogs) Rules, 2001 and the PCA Act, 1960. While acknowledging the danger of stray bites, the Court also upheld the constitutional duty under Article 51A(g). </w:t>
      </w:r>
      <w:r w:rsidR="00F34E03">
        <w:rPr>
          <w:rStyle w:val="FootnoteReference"/>
          <w:rFonts w:ascii="Times New Roman" w:hAnsi="Times New Roman" w:cs="Times New Roman"/>
          <w:szCs w:val="24"/>
        </w:rPr>
        <w:footnoteReference w:id="20"/>
      </w:r>
    </w:p>
    <w:p w14:paraId="6E8FA99E" w14:textId="77777777" w:rsidR="00CD7951" w:rsidRPr="008029D1" w:rsidRDefault="00CD7951" w:rsidP="0073108F">
      <w:pPr>
        <w:spacing w:line="360" w:lineRule="auto"/>
        <w:rPr>
          <w:rFonts w:ascii="Times New Roman" w:hAnsi="Times New Roman" w:cs="Times New Roman"/>
          <w:szCs w:val="24"/>
        </w:rPr>
      </w:pPr>
    </w:p>
    <w:p w14:paraId="4C11982B" w14:textId="4A36B198" w:rsidR="00F735FB" w:rsidRPr="00162856" w:rsidRDefault="00CD7951"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 xml:space="preserve">2025 </w:t>
      </w:r>
      <w:r w:rsidR="00162856">
        <w:rPr>
          <w:rFonts w:ascii="Times New Roman" w:hAnsi="Times New Roman" w:cs="Times New Roman"/>
          <w:b/>
          <w:bCs/>
          <w:szCs w:val="24"/>
        </w:rPr>
        <w:t>DELHI STRAY DOGS CASE</w:t>
      </w:r>
      <w:r w:rsidR="00F735FB" w:rsidRPr="00162856">
        <w:rPr>
          <w:rFonts w:ascii="Times New Roman" w:hAnsi="Times New Roman" w:cs="Times New Roman"/>
          <w:b/>
          <w:bCs/>
          <w:szCs w:val="24"/>
        </w:rPr>
        <w:t xml:space="preserve"> </w:t>
      </w:r>
    </w:p>
    <w:p w14:paraId="009929BA" w14:textId="77777777" w:rsidR="00F735FB" w:rsidRPr="008029D1" w:rsidRDefault="00F735FB" w:rsidP="0073108F">
      <w:pPr>
        <w:spacing w:line="360" w:lineRule="auto"/>
        <w:rPr>
          <w:rFonts w:ascii="Times New Roman" w:hAnsi="Times New Roman" w:cs="Times New Roman"/>
          <w:szCs w:val="24"/>
        </w:rPr>
      </w:pPr>
    </w:p>
    <w:p w14:paraId="5B0979E8" w14:textId="4932EE1A" w:rsidR="00CD7951" w:rsidRPr="008029D1" w:rsidRDefault="002E07A2"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 Supreme Court took </w:t>
      </w:r>
      <w:r w:rsidR="00B73792" w:rsidRPr="008029D1">
        <w:rPr>
          <w:rFonts w:ascii="Times New Roman" w:hAnsi="Times New Roman" w:cs="Times New Roman"/>
          <w:szCs w:val="24"/>
        </w:rPr>
        <w:t>Suo</w:t>
      </w:r>
      <w:r w:rsidRPr="008029D1">
        <w:rPr>
          <w:rFonts w:ascii="Times New Roman" w:hAnsi="Times New Roman" w:cs="Times New Roman"/>
          <w:szCs w:val="24"/>
        </w:rPr>
        <w:t xml:space="preserve"> moto cognisance of the stray dog menace in </w:t>
      </w:r>
      <w:r w:rsidR="00DD4CB2" w:rsidRPr="008029D1">
        <w:rPr>
          <w:rFonts w:ascii="Times New Roman" w:hAnsi="Times New Roman" w:cs="Times New Roman"/>
          <w:szCs w:val="24"/>
        </w:rPr>
        <w:t xml:space="preserve">Pooth Kalan, </w:t>
      </w:r>
      <w:r w:rsidRPr="008029D1">
        <w:rPr>
          <w:rFonts w:ascii="Times New Roman" w:hAnsi="Times New Roman" w:cs="Times New Roman"/>
          <w:szCs w:val="24"/>
        </w:rPr>
        <w:t xml:space="preserve">Delhi after a 6-year-old girl Chhavi Sharma tragically died after suffering with rabies following a dog bite. A division bench of Justices JB Pardiwala and R. Mahadevan initiated the proceedings after taking notice of a Times of India report titled </w:t>
      </w:r>
      <w:r w:rsidRPr="008029D1">
        <w:rPr>
          <w:rFonts w:ascii="Times New Roman" w:hAnsi="Times New Roman" w:cs="Times New Roman"/>
          <w:i/>
          <w:iCs/>
          <w:szCs w:val="24"/>
        </w:rPr>
        <w:t>“City Hounded by Strays, Kids Pay Price”</w:t>
      </w:r>
      <w:r w:rsidRPr="008029D1">
        <w:rPr>
          <w:rFonts w:ascii="Times New Roman" w:hAnsi="Times New Roman" w:cs="Times New Roman"/>
          <w:szCs w:val="24"/>
        </w:rPr>
        <w:t xml:space="preserve"> by Koushiki Saha. </w:t>
      </w:r>
      <w:r w:rsidR="00137E33">
        <w:rPr>
          <w:rStyle w:val="FootnoteReference"/>
          <w:rFonts w:ascii="Times New Roman" w:hAnsi="Times New Roman" w:cs="Times New Roman"/>
          <w:szCs w:val="24"/>
        </w:rPr>
        <w:footnoteReference w:id="21"/>
      </w:r>
    </w:p>
    <w:p w14:paraId="5EC51A23" w14:textId="6C1D391B" w:rsidR="002E07A2" w:rsidRPr="008029D1" w:rsidRDefault="002E07A2"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On August 11, 2025, the Bench ordered </w:t>
      </w:r>
      <w:r w:rsidR="00F14109" w:rsidRPr="008029D1">
        <w:rPr>
          <w:rFonts w:ascii="Times New Roman" w:hAnsi="Times New Roman" w:cs="Times New Roman"/>
          <w:szCs w:val="24"/>
        </w:rPr>
        <w:t xml:space="preserve">the following to the </w:t>
      </w:r>
      <w:r w:rsidRPr="008029D1">
        <w:rPr>
          <w:rFonts w:ascii="Times New Roman" w:hAnsi="Times New Roman" w:cs="Times New Roman"/>
          <w:szCs w:val="24"/>
        </w:rPr>
        <w:t>municipalities</w:t>
      </w:r>
      <w:r w:rsidR="00F14109" w:rsidRPr="008029D1">
        <w:rPr>
          <w:rFonts w:ascii="Times New Roman" w:hAnsi="Times New Roman" w:cs="Times New Roman"/>
          <w:szCs w:val="24"/>
        </w:rPr>
        <w:t xml:space="preserve">: </w:t>
      </w:r>
    </w:p>
    <w:p w14:paraId="74438D05" w14:textId="0536FB51" w:rsidR="002E07A2" w:rsidRPr="008029D1" w:rsidRDefault="00F14109" w:rsidP="0073108F">
      <w:pPr>
        <w:pStyle w:val="ListParagraph"/>
        <w:numPr>
          <w:ilvl w:val="0"/>
          <w:numId w:val="8"/>
        </w:numPr>
        <w:spacing w:line="360" w:lineRule="auto"/>
        <w:rPr>
          <w:rFonts w:ascii="Times New Roman" w:hAnsi="Times New Roman" w:cs="Times New Roman"/>
          <w:szCs w:val="24"/>
        </w:rPr>
      </w:pPr>
      <w:r w:rsidRPr="008029D1">
        <w:rPr>
          <w:rFonts w:ascii="Times New Roman" w:hAnsi="Times New Roman" w:cs="Times New Roman"/>
          <w:szCs w:val="24"/>
        </w:rPr>
        <w:t>S</w:t>
      </w:r>
      <w:r w:rsidR="002E07A2" w:rsidRPr="008029D1">
        <w:rPr>
          <w:rFonts w:ascii="Times New Roman" w:hAnsi="Times New Roman" w:cs="Times New Roman"/>
          <w:szCs w:val="24"/>
        </w:rPr>
        <w:t>tart picking up</w:t>
      </w:r>
      <w:r w:rsidRPr="008029D1">
        <w:rPr>
          <w:rFonts w:ascii="Times New Roman" w:hAnsi="Times New Roman" w:cs="Times New Roman"/>
          <w:szCs w:val="24"/>
        </w:rPr>
        <w:t xml:space="preserve"> of</w:t>
      </w:r>
      <w:r w:rsidR="002E07A2" w:rsidRPr="008029D1">
        <w:rPr>
          <w:rFonts w:ascii="Times New Roman" w:hAnsi="Times New Roman" w:cs="Times New Roman"/>
          <w:szCs w:val="24"/>
        </w:rPr>
        <w:t xml:space="preserve"> stray dogs from all localities of Delhi, Ghaziabad, Noida, Faridabad, Gurugram as well as the outskirts and relocate them to designated shelters. </w:t>
      </w:r>
    </w:p>
    <w:p w14:paraId="377D1F62" w14:textId="28C9FBB2" w:rsidR="002E07A2" w:rsidRPr="008029D1" w:rsidRDefault="00F14109" w:rsidP="0073108F">
      <w:pPr>
        <w:pStyle w:val="ListParagraph"/>
        <w:numPr>
          <w:ilvl w:val="0"/>
          <w:numId w:val="8"/>
        </w:numPr>
        <w:spacing w:line="360" w:lineRule="auto"/>
        <w:rPr>
          <w:rFonts w:ascii="Times New Roman" w:hAnsi="Times New Roman" w:cs="Times New Roman"/>
          <w:szCs w:val="24"/>
        </w:rPr>
      </w:pPr>
      <w:r w:rsidRPr="008029D1">
        <w:rPr>
          <w:rFonts w:ascii="Times New Roman" w:hAnsi="Times New Roman" w:cs="Times New Roman"/>
          <w:szCs w:val="24"/>
        </w:rPr>
        <w:t>Creation of</w:t>
      </w:r>
      <w:r w:rsidR="00A26F51" w:rsidRPr="008029D1">
        <w:rPr>
          <w:rFonts w:ascii="Times New Roman" w:hAnsi="Times New Roman" w:cs="Times New Roman"/>
          <w:szCs w:val="24"/>
        </w:rPr>
        <w:t xml:space="preserve"> shelter</w:t>
      </w:r>
      <w:r w:rsidR="002E07A2" w:rsidRPr="008029D1">
        <w:rPr>
          <w:rFonts w:ascii="Times New Roman" w:hAnsi="Times New Roman" w:cs="Times New Roman"/>
          <w:szCs w:val="24"/>
        </w:rPr>
        <w:t xml:space="preserve"> infrastructure </w:t>
      </w:r>
      <w:r w:rsidR="00A26F51" w:rsidRPr="008029D1">
        <w:rPr>
          <w:rFonts w:ascii="Times New Roman" w:hAnsi="Times New Roman" w:cs="Times New Roman"/>
          <w:szCs w:val="24"/>
        </w:rPr>
        <w:t xml:space="preserve">and report the progress to the Court within 8 weeks. </w:t>
      </w:r>
    </w:p>
    <w:p w14:paraId="1F5C0518" w14:textId="60F6AAAF" w:rsidR="00A26F51" w:rsidRPr="008029D1" w:rsidRDefault="00A26F51" w:rsidP="0073108F">
      <w:pPr>
        <w:pStyle w:val="ListParagraph"/>
        <w:numPr>
          <w:ilvl w:val="0"/>
          <w:numId w:val="8"/>
        </w:numPr>
        <w:spacing w:line="360" w:lineRule="auto"/>
        <w:rPr>
          <w:rFonts w:ascii="Times New Roman" w:hAnsi="Times New Roman" w:cs="Times New Roman"/>
          <w:szCs w:val="24"/>
        </w:rPr>
      </w:pPr>
      <w:r w:rsidRPr="008029D1">
        <w:rPr>
          <w:rFonts w:ascii="Times New Roman" w:hAnsi="Times New Roman" w:cs="Times New Roman"/>
          <w:szCs w:val="24"/>
        </w:rPr>
        <w:t xml:space="preserve">The sheltered dogs must not be released back onto the streets under no circumstances. </w:t>
      </w:r>
    </w:p>
    <w:p w14:paraId="58DAEED7" w14:textId="58FCE878" w:rsidR="00A26F51" w:rsidRPr="008029D1" w:rsidRDefault="00A26F51" w:rsidP="0073108F">
      <w:pPr>
        <w:pStyle w:val="ListParagraph"/>
        <w:numPr>
          <w:ilvl w:val="0"/>
          <w:numId w:val="8"/>
        </w:numPr>
        <w:spacing w:line="360" w:lineRule="auto"/>
        <w:rPr>
          <w:rFonts w:ascii="Times New Roman" w:hAnsi="Times New Roman" w:cs="Times New Roman"/>
          <w:szCs w:val="24"/>
        </w:rPr>
      </w:pPr>
      <w:r w:rsidRPr="008029D1">
        <w:rPr>
          <w:rFonts w:ascii="Times New Roman" w:hAnsi="Times New Roman" w:cs="Times New Roman"/>
          <w:szCs w:val="24"/>
        </w:rPr>
        <w:t>Maintenance of proper records.</w:t>
      </w:r>
    </w:p>
    <w:p w14:paraId="4AEB586B" w14:textId="4C8CA3A0" w:rsidR="00A26F51" w:rsidRPr="008029D1" w:rsidRDefault="00A26F51" w:rsidP="0073108F">
      <w:pPr>
        <w:pStyle w:val="ListParagraph"/>
        <w:numPr>
          <w:ilvl w:val="0"/>
          <w:numId w:val="8"/>
        </w:numPr>
        <w:spacing w:line="360" w:lineRule="auto"/>
        <w:rPr>
          <w:rFonts w:ascii="Times New Roman" w:hAnsi="Times New Roman" w:cs="Times New Roman"/>
          <w:szCs w:val="24"/>
        </w:rPr>
      </w:pPr>
      <w:r w:rsidRPr="008029D1">
        <w:rPr>
          <w:rFonts w:ascii="Times New Roman" w:hAnsi="Times New Roman" w:cs="Times New Roman"/>
          <w:szCs w:val="24"/>
        </w:rPr>
        <w:t>The stray dogs must be captured, sterilised, dewormed and immunised simultaneously as per the ABC Rules, 2023 but must not be released back.</w:t>
      </w:r>
    </w:p>
    <w:p w14:paraId="092219AE" w14:textId="2999A8B8" w:rsidR="00A26F51" w:rsidRPr="008029D1" w:rsidRDefault="00A26F51"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Further, the Court strictly directed all authorities to immediately begin the instructed process and warned authorities against any lethargy or delay. </w:t>
      </w:r>
      <w:r w:rsidR="00F14109" w:rsidRPr="008029D1">
        <w:rPr>
          <w:rFonts w:ascii="Times New Roman" w:hAnsi="Times New Roman" w:cs="Times New Roman"/>
          <w:szCs w:val="24"/>
        </w:rPr>
        <w:t>I</w:t>
      </w:r>
      <w:r w:rsidRPr="008029D1">
        <w:rPr>
          <w:rFonts w:ascii="Times New Roman" w:hAnsi="Times New Roman" w:cs="Times New Roman"/>
          <w:szCs w:val="24"/>
        </w:rPr>
        <w:t xml:space="preserve">t added that authorities and individuals who fail to comply with the order will face Contempt of Court proceedings. </w:t>
      </w:r>
      <w:r w:rsidR="00137E33">
        <w:rPr>
          <w:rStyle w:val="FootnoteReference"/>
          <w:rFonts w:ascii="Times New Roman" w:hAnsi="Times New Roman" w:cs="Times New Roman"/>
          <w:szCs w:val="24"/>
        </w:rPr>
        <w:footnoteReference w:id="22"/>
      </w:r>
    </w:p>
    <w:p w14:paraId="31985428" w14:textId="3168293F" w:rsidR="00A26F51" w:rsidRPr="008029D1" w:rsidRDefault="00A26F51"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This </w:t>
      </w:r>
      <w:r w:rsidR="00B73792" w:rsidRPr="008029D1">
        <w:rPr>
          <w:rFonts w:ascii="Times New Roman" w:hAnsi="Times New Roman" w:cs="Times New Roman"/>
          <w:szCs w:val="24"/>
        </w:rPr>
        <w:t xml:space="preserve">directive </w:t>
      </w:r>
      <w:r w:rsidRPr="008029D1">
        <w:rPr>
          <w:rFonts w:ascii="Times New Roman" w:hAnsi="Times New Roman" w:cs="Times New Roman"/>
          <w:szCs w:val="24"/>
        </w:rPr>
        <w:t xml:space="preserve">caused uproar </w:t>
      </w:r>
      <w:r w:rsidR="00F14109" w:rsidRPr="008029D1">
        <w:rPr>
          <w:rFonts w:ascii="Times New Roman" w:hAnsi="Times New Roman" w:cs="Times New Roman"/>
          <w:szCs w:val="24"/>
        </w:rPr>
        <w:t>across</w:t>
      </w:r>
      <w:r w:rsidRPr="008029D1">
        <w:rPr>
          <w:rFonts w:ascii="Times New Roman" w:hAnsi="Times New Roman" w:cs="Times New Roman"/>
          <w:szCs w:val="24"/>
        </w:rPr>
        <w:t xml:space="preserve"> the nation, </w:t>
      </w:r>
      <w:r w:rsidR="00F14109" w:rsidRPr="008029D1">
        <w:rPr>
          <w:rFonts w:ascii="Times New Roman" w:hAnsi="Times New Roman" w:cs="Times New Roman"/>
          <w:szCs w:val="24"/>
        </w:rPr>
        <w:t xml:space="preserve">many </w:t>
      </w:r>
      <w:r w:rsidRPr="008029D1">
        <w:rPr>
          <w:rFonts w:ascii="Times New Roman" w:hAnsi="Times New Roman" w:cs="Times New Roman"/>
          <w:szCs w:val="24"/>
        </w:rPr>
        <w:t xml:space="preserve">calling the orders extreme. The Court </w:t>
      </w:r>
      <w:r w:rsidR="00F8092F" w:rsidRPr="008029D1">
        <w:rPr>
          <w:rFonts w:ascii="Times New Roman" w:hAnsi="Times New Roman" w:cs="Times New Roman"/>
          <w:szCs w:val="24"/>
        </w:rPr>
        <w:t>effectively departed</w:t>
      </w:r>
      <w:r w:rsidRPr="008029D1">
        <w:rPr>
          <w:rFonts w:ascii="Times New Roman" w:hAnsi="Times New Roman" w:cs="Times New Roman"/>
          <w:szCs w:val="24"/>
        </w:rPr>
        <w:t xml:space="preserve"> </w:t>
      </w:r>
      <w:r w:rsidR="00F8092F" w:rsidRPr="008029D1">
        <w:rPr>
          <w:rFonts w:ascii="Times New Roman" w:hAnsi="Times New Roman" w:cs="Times New Roman"/>
          <w:szCs w:val="24"/>
        </w:rPr>
        <w:t xml:space="preserve">from </w:t>
      </w:r>
      <w:r w:rsidRPr="008029D1">
        <w:rPr>
          <w:rFonts w:ascii="Times New Roman" w:hAnsi="Times New Roman" w:cs="Times New Roman"/>
          <w:szCs w:val="24"/>
        </w:rPr>
        <w:t>Rule 11(19) of the ABC Rules, 2023 which mandated the return of stray dogs to their location after being treated</w:t>
      </w:r>
      <w:r w:rsidR="00B73792" w:rsidRPr="008029D1">
        <w:rPr>
          <w:rFonts w:ascii="Times New Roman" w:hAnsi="Times New Roman" w:cs="Times New Roman"/>
          <w:szCs w:val="24"/>
        </w:rPr>
        <w:t xml:space="preserve">, and moreover prioritised the </w:t>
      </w:r>
      <w:r w:rsidR="00F14109" w:rsidRPr="008029D1">
        <w:rPr>
          <w:rFonts w:ascii="Times New Roman" w:hAnsi="Times New Roman" w:cs="Times New Roman"/>
          <w:szCs w:val="24"/>
        </w:rPr>
        <w:t>r</w:t>
      </w:r>
      <w:r w:rsidR="00B73792" w:rsidRPr="008029D1">
        <w:rPr>
          <w:rFonts w:ascii="Times New Roman" w:hAnsi="Times New Roman" w:cs="Times New Roman"/>
          <w:szCs w:val="24"/>
        </w:rPr>
        <w:t xml:space="preserve">ight to life and public safety under Article 21 over animal protection. </w:t>
      </w:r>
    </w:p>
    <w:p w14:paraId="761C6563" w14:textId="479D362D" w:rsidR="00B73792" w:rsidRPr="008029D1" w:rsidRDefault="00AE58CE" w:rsidP="0073108F">
      <w:pPr>
        <w:spacing w:line="360" w:lineRule="auto"/>
        <w:rPr>
          <w:rFonts w:ascii="Times New Roman" w:hAnsi="Times New Roman" w:cs="Times New Roman"/>
          <w:szCs w:val="24"/>
        </w:rPr>
      </w:pPr>
      <w:r w:rsidRPr="008029D1">
        <w:rPr>
          <w:rFonts w:ascii="Times New Roman" w:hAnsi="Times New Roman" w:cs="Times New Roman"/>
          <w:szCs w:val="24"/>
        </w:rPr>
        <w:t>T</w:t>
      </w:r>
      <w:r w:rsidR="00B73792" w:rsidRPr="008029D1">
        <w:rPr>
          <w:rFonts w:ascii="Times New Roman" w:hAnsi="Times New Roman" w:cs="Times New Roman"/>
          <w:szCs w:val="24"/>
        </w:rPr>
        <w:t>he backlash continued, especially from NGOs, animal lovers and concerned citizens, who filed interlocutory applications to seek a stay order.</w:t>
      </w:r>
    </w:p>
    <w:p w14:paraId="1EC2B489" w14:textId="77777777" w:rsidR="00137E33" w:rsidRDefault="00B73792" w:rsidP="0073108F">
      <w:pPr>
        <w:spacing w:line="360" w:lineRule="auto"/>
        <w:rPr>
          <w:rFonts w:ascii="Times New Roman" w:hAnsi="Times New Roman" w:cs="Times New Roman"/>
          <w:szCs w:val="24"/>
        </w:rPr>
      </w:pPr>
      <w:r w:rsidRPr="008029D1">
        <w:rPr>
          <w:rFonts w:ascii="Times New Roman" w:hAnsi="Times New Roman" w:cs="Times New Roman"/>
          <w:szCs w:val="24"/>
        </w:rPr>
        <w:lastRenderedPageBreak/>
        <w:t xml:space="preserve">Following this, former Chief Justice of India B.R Gavai constituted a three-judge bench comprising of Justices Vikram Nath, Sandeep Mehta, and NV Anjaria. </w:t>
      </w:r>
    </w:p>
    <w:p w14:paraId="2C983A59" w14:textId="2B2DFA4B" w:rsidR="00B73792" w:rsidRPr="008029D1" w:rsidRDefault="00E15436" w:rsidP="0073108F">
      <w:pPr>
        <w:spacing w:line="360" w:lineRule="auto"/>
        <w:rPr>
          <w:rFonts w:ascii="Times New Roman" w:hAnsi="Times New Roman" w:cs="Times New Roman"/>
          <w:szCs w:val="24"/>
        </w:rPr>
      </w:pPr>
      <w:r>
        <w:rPr>
          <w:rFonts w:ascii="Times New Roman" w:hAnsi="Times New Roman" w:cs="Times New Roman"/>
          <w:szCs w:val="24"/>
        </w:rPr>
        <w:t>On August 22, 2025, t</w:t>
      </w:r>
      <w:r w:rsidR="00B73792" w:rsidRPr="008029D1">
        <w:rPr>
          <w:rFonts w:ascii="Times New Roman" w:hAnsi="Times New Roman" w:cs="Times New Roman"/>
          <w:szCs w:val="24"/>
        </w:rPr>
        <w:t>his bench affirmed that the intent of the earlier order</w:t>
      </w:r>
      <w:r w:rsidR="00AE58CE" w:rsidRPr="008029D1">
        <w:rPr>
          <w:rFonts w:ascii="Times New Roman" w:hAnsi="Times New Roman" w:cs="Times New Roman"/>
          <w:szCs w:val="24"/>
        </w:rPr>
        <w:t>-</w:t>
      </w:r>
      <w:r w:rsidR="00B73792" w:rsidRPr="008029D1">
        <w:rPr>
          <w:rFonts w:ascii="Times New Roman" w:hAnsi="Times New Roman" w:cs="Times New Roman"/>
          <w:szCs w:val="24"/>
        </w:rPr>
        <w:t xml:space="preserve"> to protect and shield the citizens from aggressive </w:t>
      </w:r>
      <w:r w:rsidR="00454189" w:rsidRPr="008029D1">
        <w:rPr>
          <w:rFonts w:ascii="Times New Roman" w:hAnsi="Times New Roman" w:cs="Times New Roman"/>
          <w:szCs w:val="24"/>
        </w:rPr>
        <w:t xml:space="preserve">and rabid </w:t>
      </w:r>
      <w:r w:rsidR="00B73792" w:rsidRPr="008029D1">
        <w:rPr>
          <w:rFonts w:ascii="Times New Roman" w:hAnsi="Times New Roman" w:cs="Times New Roman"/>
          <w:szCs w:val="24"/>
        </w:rPr>
        <w:t xml:space="preserve">strays, was “salutary” </w:t>
      </w:r>
      <w:r w:rsidR="00454189" w:rsidRPr="008029D1">
        <w:rPr>
          <w:rFonts w:ascii="Times New Roman" w:hAnsi="Times New Roman" w:cs="Times New Roman"/>
          <w:szCs w:val="24"/>
        </w:rPr>
        <w:t xml:space="preserve">but agreed that certain directions required modifications to remain within the ambit of the ABC Rules 2023. </w:t>
      </w:r>
    </w:p>
    <w:p w14:paraId="1FBEF2DD" w14:textId="07CC511B" w:rsidR="00454189" w:rsidRPr="008029D1" w:rsidRDefault="00454189"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 bench particularly noted that Rule 11(19) mandates the release of </w:t>
      </w:r>
      <w:r w:rsidR="002772DC" w:rsidRPr="008029D1">
        <w:rPr>
          <w:rFonts w:ascii="Times New Roman" w:hAnsi="Times New Roman" w:cs="Times New Roman"/>
          <w:szCs w:val="24"/>
        </w:rPr>
        <w:t>sterilised</w:t>
      </w:r>
      <w:r w:rsidRPr="008029D1">
        <w:rPr>
          <w:rFonts w:ascii="Times New Roman" w:hAnsi="Times New Roman" w:cs="Times New Roman"/>
          <w:szCs w:val="24"/>
        </w:rPr>
        <w:t xml:space="preserve"> and immunised dogs to the same locality from which they were picked up and affirmed that this rule is “scientifically carved out”</w:t>
      </w:r>
      <w:r w:rsidR="00F14109" w:rsidRPr="008029D1">
        <w:rPr>
          <w:rFonts w:ascii="Times New Roman" w:hAnsi="Times New Roman" w:cs="Times New Roman"/>
          <w:szCs w:val="24"/>
        </w:rPr>
        <w:t xml:space="preserve">. </w:t>
      </w:r>
    </w:p>
    <w:p w14:paraId="6455A096" w14:textId="505249D7" w:rsidR="00454189" w:rsidRPr="008029D1" w:rsidRDefault="00454189"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Thus, it considered that </w:t>
      </w:r>
      <w:r w:rsidR="00AE58CE" w:rsidRPr="008029D1">
        <w:rPr>
          <w:rFonts w:ascii="Times New Roman" w:hAnsi="Times New Roman" w:cs="Times New Roman"/>
          <w:szCs w:val="24"/>
        </w:rPr>
        <w:t xml:space="preserve">blanket </w:t>
      </w:r>
      <w:r w:rsidRPr="008029D1">
        <w:rPr>
          <w:rFonts w:ascii="Times New Roman" w:hAnsi="Times New Roman" w:cs="Times New Roman"/>
          <w:szCs w:val="24"/>
        </w:rPr>
        <w:t xml:space="preserve">prohibition on release was “too harsh”. It also recognised the </w:t>
      </w:r>
      <w:r w:rsidR="002772DC" w:rsidRPr="008029D1">
        <w:rPr>
          <w:rFonts w:ascii="Times New Roman" w:hAnsi="Times New Roman" w:cs="Times New Roman"/>
          <w:szCs w:val="24"/>
        </w:rPr>
        <w:t>logistical</w:t>
      </w:r>
      <w:r w:rsidRPr="008029D1">
        <w:rPr>
          <w:rFonts w:ascii="Times New Roman" w:hAnsi="Times New Roman" w:cs="Times New Roman"/>
          <w:szCs w:val="24"/>
        </w:rPr>
        <w:t xml:space="preserve"> barriers of housing lakhs of stray dogs in the few available shelters, and restored the CSVR method, permitting confinement only for dogs confirmed to be rabid or </w:t>
      </w:r>
      <w:r w:rsidR="00AE58CE" w:rsidRPr="008029D1">
        <w:rPr>
          <w:rFonts w:ascii="Times New Roman" w:hAnsi="Times New Roman" w:cs="Times New Roman"/>
          <w:szCs w:val="24"/>
        </w:rPr>
        <w:t xml:space="preserve">clinically </w:t>
      </w:r>
      <w:r w:rsidRPr="008029D1">
        <w:rPr>
          <w:rFonts w:ascii="Times New Roman" w:hAnsi="Times New Roman" w:cs="Times New Roman"/>
          <w:szCs w:val="24"/>
        </w:rPr>
        <w:t xml:space="preserve">aggressive. </w:t>
      </w:r>
    </w:p>
    <w:p w14:paraId="551BCAEB" w14:textId="264482CC" w:rsidR="00DD4CB2" w:rsidRPr="008029D1" w:rsidRDefault="00454189"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Finally, the Court further directed the following: </w:t>
      </w:r>
    </w:p>
    <w:p w14:paraId="4B633F72" w14:textId="4D26CE16" w:rsidR="00454189" w:rsidRPr="008029D1" w:rsidRDefault="00454189" w:rsidP="00DD4CB2">
      <w:pPr>
        <w:pStyle w:val="ListParagraph"/>
        <w:numPr>
          <w:ilvl w:val="1"/>
          <w:numId w:val="4"/>
        </w:numPr>
        <w:spacing w:line="360" w:lineRule="auto"/>
        <w:jc w:val="both"/>
        <w:rPr>
          <w:rFonts w:ascii="Times New Roman" w:hAnsi="Times New Roman" w:cs="Times New Roman"/>
          <w:szCs w:val="24"/>
        </w:rPr>
      </w:pPr>
      <w:r w:rsidRPr="008029D1">
        <w:rPr>
          <w:rFonts w:ascii="Times New Roman" w:hAnsi="Times New Roman" w:cs="Times New Roman"/>
          <w:szCs w:val="24"/>
        </w:rPr>
        <w:t>Creation of designated feeding zones</w:t>
      </w:r>
    </w:p>
    <w:p w14:paraId="5DA52395" w14:textId="64BCFF6D" w:rsidR="00454189" w:rsidRPr="008029D1" w:rsidRDefault="00454189" w:rsidP="00DD4CB2">
      <w:pPr>
        <w:pStyle w:val="ListParagraph"/>
        <w:numPr>
          <w:ilvl w:val="1"/>
          <w:numId w:val="4"/>
        </w:numPr>
        <w:spacing w:line="360" w:lineRule="auto"/>
        <w:jc w:val="both"/>
        <w:rPr>
          <w:rFonts w:ascii="Times New Roman" w:hAnsi="Times New Roman" w:cs="Times New Roman"/>
          <w:szCs w:val="24"/>
        </w:rPr>
      </w:pPr>
      <w:r w:rsidRPr="008029D1">
        <w:rPr>
          <w:rFonts w:ascii="Times New Roman" w:hAnsi="Times New Roman" w:cs="Times New Roman"/>
          <w:szCs w:val="24"/>
        </w:rPr>
        <w:t>Shelter upgrades with proper staff and monitoring</w:t>
      </w:r>
    </w:p>
    <w:p w14:paraId="0B88E0C7" w14:textId="419FE5D8" w:rsidR="00454189" w:rsidRPr="008029D1" w:rsidRDefault="005669AB" w:rsidP="00DD4CB2">
      <w:pPr>
        <w:pStyle w:val="ListParagraph"/>
        <w:numPr>
          <w:ilvl w:val="1"/>
          <w:numId w:val="4"/>
        </w:numPr>
        <w:spacing w:line="360" w:lineRule="auto"/>
        <w:jc w:val="both"/>
        <w:rPr>
          <w:rFonts w:ascii="Times New Roman" w:hAnsi="Times New Roman" w:cs="Times New Roman"/>
          <w:szCs w:val="24"/>
        </w:rPr>
      </w:pPr>
      <w:r w:rsidRPr="008029D1">
        <w:rPr>
          <w:rFonts w:ascii="Times New Roman" w:hAnsi="Times New Roman" w:cs="Times New Roman"/>
          <w:szCs w:val="24"/>
        </w:rPr>
        <w:t>Clear protocols for spotting dangerous behaviour</w:t>
      </w:r>
    </w:p>
    <w:p w14:paraId="0D7ED2D5" w14:textId="2E94B9D9" w:rsidR="005669AB" w:rsidRPr="008029D1" w:rsidRDefault="005669AB" w:rsidP="00DD4CB2">
      <w:pPr>
        <w:pStyle w:val="ListParagraph"/>
        <w:numPr>
          <w:ilvl w:val="1"/>
          <w:numId w:val="4"/>
        </w:numPr>
        <w:spacing w:line="360" w:lineRule="auto"/>
        <w:jc w:val="both"/>
        <w:rPr>
          <w:rFonts w:ascii="Times New Roman" w:hAnsi="Times New Roman" w:cs="Times New Roman"/>
          <w:szCs w:val="24"/>
        </w:rPr>
      </w:pPr>
      <w:r w:rsidRPr="008029D1">
        <w:rPr>
          <w:rFonts w:ascii="Times New Roman" w:hAnsi="Times New Roman" w:cs="Times New Roman"/>
          <w:szCs w:val="24"/>
        </w:rPr>
        <w:t>Expansion of the matter to all states and Union Territories to ensure uniform compliance with the ABC Rules, 2023.</w:t>
      </w:r>
      <w:r w:rsidR="00137E33">
        <w:rPr>
          <w:rStyle w:val="FootnoteReference"/>
          <w:rFonts w:ascii="Times New Roman" w:hAnsi="Times New Roman" w:cs="Times New Roman"/>
          <w:szCs w:val="24"/>
        </w:rPr>
        <w:footnoteReference w:id="23"/>
      </w:r>
    </w:p>
    <w:p w14:paraId="20C55ED6" w14:textId="77777777" w:rsidR="002A7C42" w:rsidRPr="008029D1" w:rsidRDefault="002A7C42" w:rsidP="002A7C42">
      <w:pPr>
        <w:spacing w:line="360" w:lineRule="auto"/>
        <w:jc w:val="both"/>
        <w:rPr>
          <w:rFonts w:ascii="Times New Roman" w:hAnsi="Times New Roman" w:cs="Times New Roman"/>
          <w:szCs w:val="24"/>
        </w:rPr>
      </w:pPr>
    </w:p>
    <w:p w14:paraId="6ABFB8BB" w14:textId="22A2DC3C" w:rsidR="002A7C42" w:rsidRPr="00797CA1" w:rsidRDefault="002A7C42" w:rsidP="002A7C42">
      <w:pPr>
        <w:tabs>
          <w:tab w:val="left" w:pos="5300"/>
        </w:tabs>
        <w:spacing w:line="360" w:lineRule="auto"/>
        <w:rPr>
          <w:rFonts w:ascii="Times New Roman" w:hAnsi="Times New Roman" w:cs="Times New Roman"/>
          <w:szCs w:val="24"/>
        </w:rPr>
      </w:pPr>
      <w:r w:rsidRPr="00797CA1">
        <w:rPr>
          <w:rFonts w:ascii="Times New Roman" w:hAnsi="Times New Roman" w:cs="Times New Roman"/>
          <w:szCs w:val="24"/>
        </w:rPr>
        <w:t>Several individuals and groups, including Residents' Welfare Association (RWAs)</w:t>
      </w:r>
      <w:r w:rsidR="00AE58CE" w:rsidRPr="008029D1">
        <w:rPr>
          <w:rFonts w:ascii="Times New Roman" w:hAnsi="Times New Roman" w:cs="Times New Roman"/>
          <w:szCs w:val="24"/>
        </w:rPr>
        <w:t xml:space="preserve"> </w:t>
      </w:r>
      <w:r w:rsidRPr="00797CA1">
        <w:rPr>
          <w:rFonts w:ascii="Times New Roman" w:hAnsi="Times New Roman" w:cs="Times New Roman"/>
          <w:szCs w:val="24"/>
        </w:rPr>
        <w:t xml:space="preserve">welcomed the order. </w:t>
      </w:r>
    </w:p>
    <w:p w14:paraId="4A20319F" w14:textId="2D39DEB8" w:rsidR="002A7C42" w:rsidRPr="00797CA1" w:rsidRDefault="002A7C42" w:rsidP="002A7C42">
      <w:pPr>
        <w:tabs>
          <w:tab w:val="left" w:pos="5300"/>
        </w:tabs>
        <w:spacing w:line="360" w:lineRule="auto"/>
        <w:rPr>
          <w:rFonts w:ascii="Times New Roman" w:hAnsi="Times New Roman" w:cs="Times New Roman"/>
          <w:szCs w:val="24"/>
        </w:rPr>
      </w:pPr>
      <w:r w:rsidRPr="00797CA1">
        <w:rPr>
          <w:rFonts w:ascii="Times New Roman" w:hAnsi="Times New Roman" w:cs="Times New Roman"/>
          <w:szCs w:val="24"/>
        </w:rPr>
        <w:t xml:space="preserve">Delhi chief minister Rekha Gupta said the stray dog menace in the city had reached “gigantic” proportions and assured that her government would soon roll out a comprehensive policy to address the problem in line with the Supreme Court’s directives, adding that it will be “planned and systematic”. </w:t>
      </w:r>
    </w:p>
    <w:p w14:paraId="6FEE73BC" w14:textId="2022111D" w:rsidR="002A7C42" w:rsidRPr="00797CA1" w:rsidRDefault="002A7C42" w:rsidP="002A7C42">
      <w:pPr>
        <w:tabs>
          <w:tab w:val="left" w:pos="5300"/>
        </w:tabs>
        <w:spacing w:line="360" w:lineRule="auto"/>
        <w:rPr>
          <w:rFonts w:ascii="Times New Roman" w:hAnsi="Times New Roman" w:cs="Times New Roman"/>
          <w:szCs w:val="24"/>
        </w:rPr>
      </w:pPr>
      <w:r w:rsidRPr="00797CA1">
        <w:rPr>
          <w:rFonts w:ascii="Times New Roman" w:hAnsi="Times New Roman" w:cs="Times New Roman"/>
          <w:szCs w:val="24"/>
        </w:rPr>
        <w:lastRenderedPageBreak/>
        <w:t xml:space="preserve">Animal rights activist and former Union minister Maneka Gandhi called the directive "impractical", "financially unviable" and "potentially harmful" to the region's ecological balance. </w:t>
      </w:r>
    </w:p>
    <w:p w14:paraId="2A3DBFC4" w14:textId="3F01F435" w:rsidR="002A7C42" w:rsidRPr="00797CA1" w:rsidRDefault="002A7C42" w:rsidP="002A7C42">
      <w:pPr>
        <w:tabs>
          <w:tab w:val="left" w:pos="5300"/>
        </w:tabs>
        <w:spacing w:line="360" w:lineRule="auto"/>
        <w:rPr>
          <w:rFonts w:ascii="Times New Roman" w:hAnsi="Times New Roman" w:cs="Times New Roman"/>
          <w:szCs w:val="24"/>
        </w:rPr>
      </w:pPr>
      <w:r w:rsidRPr="00797CA1">
        <w:rPr>
          <w:rFonts w:ascii="Times New Roman" w:hAnsi="Times New Roman" w:cs="Times New Roman"/>
          <w:szCs w:val="24"/>
        </w:rPr>
        <w:t xml:space="preserve">The Federation of Indian Animal Protection Organisations (FIAPO) also called the Supreme Court order as “shocking”, adding that it runs “contrary to global public health guidance, India’s own laws, and humane, evidence-based practice.” Bharati Ramachandran, the chief executive of the Federation of Indian Animal Protection Organisations, urged large-scale sterilisation, vaccination, and public awareness campaigns. </w:t>
      </w:r>
      <w:r w:rsidR="00137E33">
        <w:rPr>
          <w:rStyle w:val="FootnoteReference"/>
          <w:rFonts w:ascii="Times New Roman" w:hAnsi="Times New Roman" w:cs="Times New Roman"/>
          <w:szCs w:val="24"/>
        </w:rPr>
        <w:footnoteReference w:id="24"/>
      </w:r>
    </w:p>
    <w:p w14:paraId="1B35CE09" w14:textId="77777777" w:rsidR="001F20F0" w:rsidRPr="008029D1" w:rsidRDefault="001F20F0" w:rsidP="0073108F">
      <w:pPr>
        <w:spacing w:line="360" w:lineRule="auto"/>
        <w:rPr>
          <w:rFonts w:ascii="Times New Roman" w:hAnsi="Times New Roman" w:cs="Times New Roman"/>
          <w:color w:val="EE0000"/>
          <w:szCs w:val="24"/>
        </w:rPr>
      </w:pPr>
    </w:p>
    <w:p w14:paraId="124EFCAC" w14:textId="78E82E10" w:rsidR="005669AB" w:rsidRPr="00162856" w:rsidRDefault="005669AB"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 xml:space="preserve">THE DEBATE: PUBLIC SAFETY VS ANIMAL WELFARE </w:t>
      </w:r>
    </w:p>
    <w:p w14:paraId="3878C5FC" w14:textId="77777777" w:rsidR="005669AB" w:rsidRPr="008029D1" w:rsidRDefault="005669AB" w:rsidP="0073108F">
      <w:pPr>
        <w:spacing w:line="360" w:lineRule="auto"/>
        <w:rPr>
          <w:rFonts w:ascii="Times New Roman" w:hAnsi="Times New Roman" w:cs="Times New Roman"/>
          <w:szCs w:val="24"/>
        </w:rPr>
      </w:pPr>
    </w:p>
    <w:p w14:paraId="1D1EE3C3" w14:textId="3986A05C" w:rsidR="005669AB" w:rsidRPr="008029D1" w:rsidRDefault="00AE3D3C" w:rsidP="0073108F">
      <w:pPr>
        <w:spacing w:line="360" w:lineRule="auto"/>
        <w:rPr>
          <w:rFonts w:ascii="Times New Roman" w:hAnsi="Times New Roman" w:cs="Times New Roman"/>
          <w:szCs w:val="24"/>
        </w:rPr>
      </w:pPr>
      <w:r w:rsidRPr="008029D1">
        <w:rPr>
          <w:rFonts w:ascii="Times New Roman" w:hAnsi="Times New Roman" w:cs="Times New Roman"/>
          <w:szCs w:val="24"/>
        </w:rPr>
        <w:t>The tension between public safety and animal welfare in India is neither new nor</w:t>
      </w:r>
      <w:r w:rsidR="00F501BB">
        <w:rPr>
          <w:rFonts w:ascii="Times New Roman" w:hAnsi="Times New Roman" w:cs="Times New Roman"/>
          <w:szCs w:val="24"/>
        </w:rPr>
        <w:t xml:space="preserve"> easily</w:t>
      </w:r>
      <w:r w:rsidRPr="008029D1">
        <w:rPr>
          <w:rFonts w:ascii="Times New Roman" w:hAnsi="Times New Roman" w:cs="Times New Roman"/>
          <w:szCs w:val="24"/>
        </w:rPr>
        <w:t xml:space="preserve"> resolvable. The judiciary, legislature as well as regulatory authorities have grappled with the question on reconciling the Right to Life under Article 21 with the humane treatment and protection of animals, particularly strays. W</w:t>
      </w:r>
      <w:r w:rsidRPr="008029D1">
        <w:rPr>
          <w:rFonts w:ascii="Times New Roman" w:hAnsi="Times New Roman" w:cs="Times New Roman"/>
          <w:szCs w:val="24"/>
        </w:rPr>
        <w:t xml:space="preserve">hile both sides have their own </w:t>
      </w:r>
      <w:r w:rsidRPr="008029D1">
        <w:rPr>
          <w:rFonts w:ascii="Times New Roman" w:hAnsi="Times New Roman" w:cs="Times New Roman"/>
          <w:szCs w:val="24"/>
        </w:rPr>
        <w:t>pros and cons</w:t>
      </w:r>
      <w:r w:rsidRPr="008029D1">
        <w:rPr>
          <w:rFonts w:ascii="Times New Roman" w:hAnsi="Times New Roman" w:cs="Times New Roman"/>
          <w:szCs w:val="24"/>
        </w:rPr>
        <w:t xml:space="preserve">, it is imperative to find such an approach that </w:t>
      </w:r>
      <w:r w:rsidRPr="008029D1">
        <w:rPr>
          <w:rFonts w:ascii="Times New Roman" w:hAnsi="Times New Roman" w:cs="Times New Roman"/>
          <w:szCs w:val="24"/>
        </w:rPr>
        <w:t>addresses</w:t>
      </w:r>
      <w:r w:rsidRPr="008029D1">
        <w:rPr>
          <w:rFonts w:ascii="Times New Roman" w:hAnsi="Times New Roman" w:cs="Times New Roman"/>
          <w:szCs w:val="24"/>
        </w:rPr>
        <w:t xml:space="preserve"> both </w:t>
      </w:r>
      <w:r w:rsidRPr="008029D1">
        <w:rPr>
          <w:rFonts w:ascii="Times New Roman" w:hAnsi="Times New Roman" w:cs="Times New Roman"/>
          <w:szCs w:val="24"/>
        </w:rPr>
        <w:t>sides</w:t>
      </w:r>
      <w:r w:rsidRPr="008029D1">
        <w:rPr>
          <w:rFonts w:ascii="Times New Roman" w:hAnsi="Times New Roman" w:cs="Times New Roman"/>
          <w:szCs w:val="24"/>
        </w:rPr>
        <w:t xml:space="preserve"> without solely prioritising one group over the other. it is important</w:t>
      </w:r>
      <w:r w:rsidR="00F501BB">
        <w:rPr>
          <w:rFonts w:ascii="Times New Roman" w:hAnsi="Times New Roman" w:cs="Times New Roman"/>
          <w:szCs w:val="24"/>
        </w:rPr>
        <w:t xml:space="preserve"> to</w:t>
      </w:r>
      <w:r w:rsidRPr="008029D1">
        <w:rPr>
          <w:rFonts w:ascii="Times New Roman" w:hAnsi="Times New Roman" w:cs="Times New Roman"/>
          <w:szCs w:val="24"/>
        </w:rPr>
        <w:t xml:space="preserve"> </w:t>
      </w:r>
      <w:r w:rsidRPr="008029D1">
        <w:rPr>
          <w:rFonts w:ascii="Times New Roman" w:hAnsi="Times New Roman" w:cs="Times New Roman"/>
          <w:szCs w:val="24"/>
        </w:rPr>
        <w:t>acknowledge</w:t>
      </w:r>
      <w:r w:rsidRPr="008029D1">
        <w:rPr>
          <w:rFonts w:ascii="Times New Roman" w:hAnsi="Times New Roman" w:cs="Times New Roman"/>
          <w:szCs w:val="24"/>
        </w:rPr>
        <w:t xml:space="preserve"> the needs of both and work towards a win-win situation. </w:t>
      </w:r>
      <w:r w:rsidRPr="008029D1">
        <w:rPr>
          <w:rFonts w:ascii="Times New Roman" w:hAnsi="Times New Roman" w:cs="Times New Roman"/>
          <w:szCs w:val="24"/>
        </w:rPr>
        <w:t xml:space="preserve"> </w:t>
      </w:r>
    </w:p>
    <w:p w14:paraId="5E3432A1" w14:textId="3C4A6172" w:rsidR="00AE3D3C" w:rsidRPr="008029D1" w:rsidRDefault="00AE3D3C"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On one hand, animal welfare organisations and activists argue that as sentient beings, stray dogs are entitled to protection from arbitrary actions and cruelty. The PCA Act, ABC Rules as well as precedents emphasise the importance of compassion towards animals. </w:t>
      </w:r>
    </w:p>
    <w:p w14:paraId="02E9E884" w14:textId="13FC3333" w:rsidR="00AE3D3C" w:rsidRPr="008029D1" w:rsidRDefault="00AE3D3C"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On the other hand, the lived experiences of people cannot be overseen either. </w:t>
      </w:r>
      <w:r w:rsidR="00B65392" w:rsidRPr="008029D1">
        <w:rPr>
          <w:rFonts w:ascii="Times New Roman" w:hAnsi="Times New Roman" w:cs="Times New Roman"/>
          <w:szCs w:val="24"/>
        </w:rPr>
        <w:t xml:space="preserve">There have been innumerable reports on dog-bite incidents particularly involving children and senior citizens, several of them being fatal too. These frequent incidents have led many residents to fear walking in their own neighbourhoods. Children are often discouraged from playing outdoors due to safety concerns, which indirectly contributes to reduced social interaction and increasing addiction to gadgets and social media. Similarly, senior citizens also fear using </w:t>
      </w:r>
      <w:r w:rsidR="00B65392" w:rsidRPr="008029D1">
        <w:rPr>
          <w:rFonts w:ascii="Times New Roman" w:hAnsi="Times New Roman" w:cs="Times New Roman"/>
          <w:szCs w:val="24"/>
        </w:rPr>
        <w:lastRenderedPageBreak/>
        <w:t xml:space="preserve">public roads and parks. This issue has also caused immense anxiety and fear among citizens, seen in a recent case where a </w:t>
      </w:r>
      <w:r w:rsidR="00EA18F6" w:rsidRPr="008029D1">
        <w:rPr>
          <w:rFonts w:ascii="Times New Roman" w:hAnsi="Times New Roman" w:cs="Times New Roman"/>
          <w:szCs w:val="24"/>
        </w:rPr>
        <w:t>30-year-old</w:t>
      </w:r>
      <w:r w:rsidR="00B65392" w:rsidRPr="008029D1">
        <w:rPr>
          <w:rFonts w:ascii="Times New Roman" w:hAnsi="Times New Roman" w:cs="Times New Roman"/>
          <w:szCs w:val="24"/>
        </w:rPr>
        <w:t xml:space="preserve"> banker in Mumbai reportedly committed suicide following severe anxiety of </w:t>
      </w:r>
      <w:r w:rsidR="001F20F0" w:rsidRPr="008029D1">
        <w:rPr>
          <w:rFonts w:ascii="Times New Roman" w:hAnsi="Times New Roman" w:cs="Times New Roman"/>
          <w:szCs w:val="24"/>
        </w:rPr>
        <w:t>contracting</w:t>
      </w:r>
      <w:r w:rsidR="00B65392" w:rsidRPr="008029D1">
        <w:rPr>
          <w:rFonts w:ascii="Times New Roman" w:hAnsi="Times New Roman" w:cs="Times New Roman"/>
          <w:szCs w:val="24"/>
        </w:rPr>
        <w:t xml:space="preserve"> rabies after a dog bite. </w:t>
      </w:r>
      <w:r w:rsidR="00137E33">
        <w:rPr>
          <w:rStyle w:val="FootnoteReference"/>
          <w:rFonts w:ascii="Times New Roman" w:hAnsi="Times New Roman" w:cs="Times New Roman"/>
          <w:szCs w:val="24"/>
        </w:rPr>
        <w:footnoteReference w:id="25"/>
      </w:r>
    </w:p>
    <w:p w14:paraId="483772FA" w14:textId="5CA95874" w:rsidR="005669AB" w:rsidRPr="008029D1" w:rsidRDefault="00845D84"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In order to improve the situation in the country, it is necessary to take several measures to protect the interests of both humans and animals. In order to achieve this harmonious balance, the following reforms may be undertaken: </w:t>
      </w:r>
    </w:p>
    <w:p w14:paraId="62F49DCD" w14:textId="5909A87C" w:rsidR="00845D84" w:rsidRPr="008029D1" w:rsidRDefault="00845D84" w:rsidP="0073108F">
      <w:pPr>
        <w:spacing w:line="360" w:lineRule="auto"/>
        <w:rPr>
          <w:rFonts w:ascii="Times New Roman" w:hAnsi="Times New Roman" w:cs="Times New Roman"/>
          <w:szCs w:val="24"/>
        </w:rPr>
      </w:pPr>
    </w:p>
    <w:p w14:paraId="0CFDC25A" w14:textId="3F9BA650" w:rsidR="00845D84" w:rsidRPr="008029D1" w:rsidRDefault="00845D84"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 xml:space="preserve">Funds must be increased for the management of strays and the dog shelters. These shelters are more often than not heavily underfunded and lack adequate infrastructure as well as trained personnel. </w:t>
      </w:r>
    </w:p>
    <w:p w14:paraId="693E1304" w14:textId="3B07554F" w:rsidR="00845D84" w:rsidRPr="008029D1" w:rsidRDefault="00845D84"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 xml:space="preserve">There must be strict implementation of the ABC Rules, 2023 across the nation in order to ensure safety as well as protection for animals from harsh methods. </w:t>
      </w:r>
      <w:r w:rsidR="00F0359A" w:rsidRPr="008029D1">
        <w:rPr>
          <w:rFonts w:ascii="Times New Roman" w:hAnsi="Times New Roman" w:cs="Times New Roman"/>
          <w:szCs w:val="24"/>
        </w:rPr>
        <w:t>As seen in Netherlands, which is recognised as one of the first countries to achieve a “zero stray dog” status, the CSVR method has proven to be successful along with strict regulation on breeding</w:t>
      </w:r>
      <w:r w:rsidR="00B6794F">
        <w:rPr>
          <w:rFonts w:ascii="Times New Roman" w:hAnsi="Times New Roman" w:cs="Times New Roman"/>
          <w:szCs w:val="24"/>
        </w:rPr>
        <w:t xml:space="preserve"> which covers over 70% of female dogs, strict animal welfare laws, high taxes discouraging puppy purchases and nationwide adoption drives</w:t>
      </w:r>
      <w:r w:rsidR="00F0359A" w:rsidRPr="008029D1">
        <w:rPr>
          <w:rFonts w:ascii="Times New Roman" w:hAnsi="Times New Roman" w:cs="Times New Roman"/>
          <w:szCs w:val="24"/>
        </w:rPr>
        <w:t xml:space="preserve">. </w:t>
      </w:r>
      <w:r w:rsidR="002501DD">
        <w:rPr>
          <w:rStyle w:val="FootnoteReference"/>
          <w:rFonts w:ascii="Times New Roman" w:hAnsi="Times New Roman" w:cs="Times New Roman"/>
          <w:szCs w:val="24"/>
        </w:rPr>
        <w:footnoteReference w:id="26"/>
      </w:r>
    </w:p>
    <w:p w14:paraId="5623FBBA" w14:textId="2178C85D" w:rsidR="00845D84" w:rsidRPr="008029D1" w:rsidRDefault="00845D84"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 xml:space="preserve">Municipalities must work with animal welfare NGOs and veterinary colleges to efficiently manage the sterilisation and vaccination of strays. </w:t>
      </w:r>
      <w:r w:rsidR="00F0359A" w:rsidRPr="008029D1">
        <w:rPr>
          <w:rFonts w:ascii="Times New Roman" w:hAnsi="Times New Roman" w:cs="Times New Roman"/>
          <w:szCs w:val="24"/>
        </w:rPr>
        <w:t xml:space="preserve">Bhutan’s Nationwide Accelerated Dog Population Management and Rabies Control Programme achieved near-universal sterilisation and vaccination of strays within two years with strong coordination, trained </w:t>
      </w:r>
      <w:r w:rsidR="001F20F0" w:rsidRPr="008029D1">
        <w:rPr>
          <w:rFonts w:ascii="Times New Roman" w:hAnsi="Times New Roman" w:cs="Times New Roman"/>
          <w:szCs w:val="24"/>
        </w:rPr>
        <w:t>personnel,</w:t>
      </w:r>
      <w:r w:rsidR="00F0359A" w:rsidRPr="008029D1">
        <w:rPr>
          <w:rFonts w:ascii="Times New Roman" w:hAnsi="Times New Roman" w:cs="Times New Roman"/>
          <w:szCs w:val="24"/>
        </w:rPr>
        <w:t xml:space="preserve"> and efficient monitoring.</w:t>
      </w:r>
      <w:r w:rsidR="002501DD">
        <w:rPr>
          <w:rStyle w:val="FootnoteReference"/>
          <w:rFonts w:ascii="Times New Roman" w:hAnsi="Times New Roman" w:cs="Times New Roman"/>
          <w:szCs w:val="24"/>
        </w:rPr>
        <w:footnoteReference w:id="27"/>
      </w:r>
    </w:p>
    <w:p w14:paraId="2D08E367" w14:textId="6DBABD5D" w:rsidR="00845D84" w:rsidRPr="008029D1" w:rsidRDefault="00845D84"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 xml:space="preserve">There must be a dedicated helpline across the country for dealing with stray dog bites and suspected cases of rabies, as done </w:t>
      </w:r>
      <w:r w:rsidR="009707E6" w:rsidRPr="008029D1">
        <w:rPr>
          <w:rFonts w:ascii="Times New Roman" w:hAnsi="Times New Roman" w:cs="Times New Roman"/>
          <w:szCs w:val="24"/>
        </w:rPr>
        <w:t xml:space="preserve">previously </w:t>
      </w:r>
      <w:r w:rsidRPr="008029D1">
        <w:rPr>
          <w:rFonts w:ascii="Times New Roman" w:hAnsi="Times New Roman" w:cs="Times New Roman"/>
          <w:szCs w:val="24"/>
        </w:rPr>
        <w:t>in Bangalore</w:t>
      </w:r>
      <w:r w:rsidR="002501DD">
        <w:rPr>
          <w:rStyle w:val="FootnoteReference"/>
          <w:rFonts w:ascii="Times New Roman" w:hAnsi="Times New Roman" w:cs="Times New Roman"/>
          <w:szCs w:val="24"/>
        </w:rPr>
        <w:footnoteReference w:id="28"/>
      </w:r>
      <w:r w:rsidRPr="008029D1">
        <w:rPr>
          <w:rFonts w:ascii="Times New Roman" w:hAnsi="Times New Roman" w:cs="Times New Roman"/>
          <w:szCs w:val="24"/>
        </w:rPr>
        <w:t>.</w:t>
      </w:r>
    </w:p>
    <w:p w14:paraId="5C034B87" w14:textId="06D17B5E" w:rsidR="00845D84" w:rsidRPr="008029D1" w:rsidRDefault="000927E8"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lastRenderedPageBreak/>
        <w:t xml:space="preserve">Community engagement must be enhanced with the help of Resident Welfare Associations (RWAs) to manage the local stray dog population. </w:t>
      </w:r>
      <w:r w:rsidR="009707E6" w:rsidRPr="008029D1">
        <w:rPr>
          <w:rFonts w:ascii="Times New Roman" w:hAnsi="Times New Roman" w:cs="Times New Roman"/>
          <w:szCs w:val="24"/>
        </w:rPr>
        <w:t>For instance, Animal Birth Control Drives, vaccination campaigns, and public awareness programmes have been consistently led by local shelters and activists successfully in Darjeeling</w:t>
      </w:r>
      <w:r w:rsidR="002501DD">
        <w:rPr>
          <w:rStyle w:val="FootnoteReference"/>
          <w:rFonts w:ascii="Times New Roman" w:hAnsi="Times New Roman" w:cs="Times New Roman"/>
          <w:szCs w:val="24"/>
        </w:rPr>
        <w:footnoteReference w:id="29"/>
      </w:r>
      <w:r w:rsidR="00F0359A" w:rsidRPr="008029D1">
        <w:rPr>
          <w:rFonts w:ascii="Times New Roman" w:hAnsi="Times New Roman" w:cs="Times New Roman"/>
          <w:szCs w:val="24"/>
        </w:rPr>
        <w:t>.</w:t>
      </w:r>
    </w:p>
    <w:p w14:paraId="2AB4F79C" w14:textId="2CAB511A" w:rsidR="00F96380" w:rsidRPr="008029D1" w:rsidRDefault="00F96380"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 xml:space="preserve">As a part of Corporate Social Responsibility (CSR), companies </w:t>
      </w:r>
      <w:r w:rsidR="00F8092F" w:rsidRPr="008029D1">
        <w:rPr>
          <w:rFonts w:ascii="Times New Roman" w:hAnsi="Times New Roman" w:cs="Times New Roman"/>
          <w:szCs w:val="24"/>
        </w:rPr>
        <w:t>can</w:t>
      </w:r>
      <w:r w:rsidRPr="008029D1">
        <w:rPr>
          <w:rFonts w:ascii="Times New Roman" w:hAnsi="Times New Roman" w:cs="Times New Roman"/>
          <w:szCs w:val="24"/>
        </w:rPr>
        <w:t xml:space="preserve"> be approached to contribute to the costs of building animal shelters or fund programmes. </w:t>
      </w:r>
    </w:p>
    <w:p w14:paraId="759A26A6" w14:textId="40423160" w:rsidR="000927E8" w:rsidRPr="008029D1" w:rsidRDefault="000927E8" w:rsidP="0073108F">
      <w:pPr>
        <w:pStyle w:val="ListParagraph"/>
        <w:numPr>
          <w:ilvl w:val="0"/>
          <w:numId w:val="9"/>
        </w:numPr>
        <w:spacing w:line="360" w:lineRule="auto"/>
        <w:rPr>
          <w:rFonts w:ascii="Times New Roman" w:hAnsi="Times New Roman" w:cs="Times New Roman"/>
          <w:szCs w:val="24"/>
        </w:rPr>
      </w:pPr>
      <w:r w:rsidRPr="008029D1">
        <w:rPr>
          <w:rFonts w:ascii="Times New Roman" w:hAnsi="Times New Roman" w:cs="Times New Roman"/>
          <w:szCs w:val="24"/>
        </w:rPr>
        <w:t>Educating and spreading awareness to the masses is of utmost importance in order to reduce panic</w:t>
      </w:r>
      <w:r w:rsidR="007F4B2B">
        <w:rPr>
          <w:rFonts w:ascii="Times New Roman" w:hAnsi="Times New Roman" w:cs="Times New Roman"/>
          <w:szCs w:val="24"/>
        </w:rPr>
        <w:t xml:space="preserve"> and understand the procedure</w:t>
      </w:r>
      <w:r w:rsidRPr="008029D1">
        <w:rPr>
          <w:rFonts w:ascii="Times New Roman" w:hAnsi="Times New Roman" w:cs="Times New Roman"/>
          <w:szCs w:val="24"/>
        </w:rPr>
        <w:t xml:space="preserve">. </w:t>
      </w:r>
    </w:p>
    <w:p w14:paraId="768395EB" w14:textId="77777777" w:rsidR="00E87DEA" w:rsidRPr="008029D1" w:rsidRDefault="00E87DEA" w:rsidP="0073108F">
      <w:pPr>
        <w:spacing w:line="360" w:lineRule="auto"/>
        <w:rPr>
          <w:rFonts w:ascii="Times New Roman" w:hAnsi="Times New Roman" w:cs="Times New Roman"/>
          <w:color w:val="EE0000"/>
          <w:szCs w:val="24"/>
        </w:rPr>
      </w:pPr>
    </w:p>
    <w:p w14:paraId="4F01788A" w14:textId="5E9D3FB1" w:rsidR="00CD7951" w:rsidRPr="00162856" w:rsidRDefault="00425298" w:rsidP="0073108F">
      <w:pPr>
        <w:pStyle w:val="ListParagraph"/>
        <w:numPr>
          <w:ilvl w:val="0"/>
          <w:numId w:val="1"/>
        </w:numPr>
        <w:spacing w:line="360" w:lineRule="auto"/>
        <w:rPr>
          <w:rFonts w:ascii="Times New Roman" w:hAnsi="Times New Roman" w:cs="Times New Roman"/>
          <w:b/>
          <w:bCs/>
          <w:szCs w:val="24"/>
        </w:rPr>
      </w:pPr>
      <w:r w:rsidRPr="00162856">
        <w:rPr>
          <w:rFonts w:ascii="Times New Roman" w:hAnsi="Times New Roman" w:cs="Times New Roman"/>
          <w:b/>
          <w:bCs/>
          <w:szCs w:val="24"/>
        </w:rPr>
        <w:t xml:space="preserve">CONCLUSION </w:t>
      </w:r>
    </w:p>
    <w:p w14:paraId="344E7A18" w14:textId="77777777" w:rsidR="00425298" w:rsidRPr="008029D1" w:rsidRDefault="00425298" w:rsidP="0073108F">
      <w:pPr>
        <w:spacing w:line="360" w:lineRule="auto"/>
        <w:rPr>
          <w:rFonts w:ascii="Times New Roman" w:hAnsi="Times New Roman" w:cs="Times New Roman"/>
          <w:szCs w:val="24"/>
        </w:rPr>
      </w:pPr>
    </w:p>
    <w:p w14:paraId="7110A7BA" w14:textId="35DFD776" w:rsidR="00425298" w:rsidRPr="008029D1" w:rsidRDefault="00A95B15"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The Delhi Stray Dogs proceedings brought attention to a sensitive and layered conflict that India has faced for decades, which is far from straightforward. The Court’s revised directions </w:t>
      </w:r>
      <w:r w:rsidR="002772DC" w:rsidRPr="008029D1">
        <w:rPr>
          <w:rFonts w:ascii="Times New Roman" w:hAnsi="Times New Roman" w:cs="Times New Roman"/>
          <w:szCs w:val="24"/>
        </w:rPr>
        <w:t>show</w:t>
      </w:r>
      <w:r w:rsidRPr="008029D1">
        <w:rPr>
          <w:rFonts w:ascii="Times New Roman" w:hAnsi="Times New Roman" w:cs="Times New Roman"/>
          <w:szCs w:val="24"/>
        </w:rPr>
        <w:t xml:space="preserve"> that </w:t>
      </w:r>
      <w:r w:rsidR="0073108F" w:rsidRPr="008029D1">
        <w:rPr>
          <w:rFonts w:ascii="Times New Roman" w:hAnsi="Times New Roman" w:cs="Times New Roman"/>
          <w:szCs w:val="24"/>
        </w:rPr>
        <w:t xml:space="preserve">communal </w:t>
      </w:r>
      <w:r w:rsidRPr="008029D1">
        <w:rPr>
          <w:rFonts w:ascii="Times New Roman" w:hAnsi="Times New Roman" w:cs="Times New Roman"/>
          <w:szCs w:val="24"/>
        </w:rPr>
        <w:t xml:space="preserve">safety and humane treatment of strays can go hand in hand. </w:t>
      </w:r>
    </w:p>
    <w:p w14:paraId="0EC653FE" w14:textId="54344F20" w:rsidR="00A95B15" w:rsidRPr="008029D1" w:rsidRDefault="00A95B15" w:rsidP="0073108F">
      <w:pPr>
        <w:spacing w:line="360" w:lineRule="auto"/>
        <w:rPr>
          <w:rFonts w:ascii="Times New Roman" w:hAnsi="Times New Roman" w:cs="Times New Roman"/>
          <w:szCs w:val="24"/>
        </w:rPr>
      </w:pPr>
      <w:r w:rsidRPr="008029D1">
        <w:rPr>
          <w:rFonts w:ascii="Times New Roman" w:hAnsi="Times New Roman" w:cs="Times New Roman"/>
          <w:szCs w:val="24"/>
        </w:rPr>
        <w:t xml:space="preserve">Ultimately, </w:t>
      </w:r>
      <w:r w:rsidR="00072C47">
        <w:rPr>
          <w:rFonts w:ascii="Times New Roman" w:hAnsi="Times New Roman" w:cs="Times New Roman"/>
          <w:szCs w:val="24"/>
        </w:rPr>
        <w:t xml:space="preserve">as the country awaits the final verdict on the Delhi case, </w:t>
      </w:r>
      <w:r w:rsidRPr="008029D1">
        <w:rPr>
          <w:rFonts w:ascii="Times New Roman" w:hAnsi="Times New Roman" w:cs="Times New Roman"/>
          <w:szCs w:val="24"/>
        </w:rPr>
        <w:t xml:space="preserve">sustainable solutions require more than just judicial intervention alone. It necessitates coordinated efforts from the government, organisations, and civil society to make meaningful progress. Through consistent implementation and shared responsibilities, </w:t>
      </w:r>
      <w:r w:rsidR="0073108F" w:rsidRPr="008029D1">
        <w:rPr>
          <w:rFonts w:ascii="Times New Roman" w:hAnsi="Times New Roman" w:cs="Times New Roman"/>
          <w:szCs w:val="24"/>
        </w:rPr>
        <w:t xml:space="preserve">a workable balance between public safety and animal welfare can be achieved. </w:t>
      </w:r>
    </w:p>
    <w:sectPr w:rsidR="00A95B15" w:rsidRPr="008029D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95DCF" w14:textId="77777777" w:rsidR="00956F3C" w:rsidRDefault="00956F3C" w:rsidP="005E0B31">
      <w:pPr>
        <w:spacing w:after="0" w:line="240" w:lineRule="auto"/>
      </w:pPr>
      <w:r>
        <w:separator/>
      </w:r>
    </w:p>
  </w:endnote>
  <w:endnote w:type="continuationSeparator" w:id="0">
    <w:p w14:paraId="590946AE" w14:textId="77777777" w:rsidR="00956F3C" w:rsidRDefault="00956F3C" w:rsidP="005E0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A6208" w14:textId="77777777" w:rsidR="00956F3C" w:rsidRDefault="00956F3C" w:rsidP="005E0B31">
      <w:pPr>
        <w:spacing w:after="0" w:line="240" w:lineRule="auto"/>
      </w:pPr>
      <w:r>
        <w:separator/>
      </w:r>
    </w:p>
  </w:footnote>
  <w:footnote w:type="continuationSeparator" w:id="0">
    <w:p w14:paraId="266F4E10" w14:textId="77777777" w:rsidR="00956F3C" w:rsidRDefault="00956F3C" w:rsidP="005E0B31">
      <w:pPr>
        <w:spacing w:after="0" w:line="240" w:lineRule="auto"/>
      </w:pPr>
      <w:r>
        <w:continuationSeparator/>
      </w:r>
    </w:p>
  </w:footnote>
  <w:footnote w:id="1">
    <w:p w14:paraId="2A3FDB26" w14:textId="4E26DE01" w:rsidR="00116DDE" w:rsidRDefault="00116DDE">
      <w:pPr>
        <w:pStyle w:val="FootnoteText"/>
      </w:pPr>
      <w:r>
        <w:rPr>
          <w:rStyle w:val="FootnoteReference"/>
        </w:rPr>
        <w:footnoteRef/>
      </w:r>
      <w:r>
        <w:t xml:space="preserve"> Neha Mishra, “49 rabies cases in Delhi in 2025, over 65000 stray dogs sterilised in 6 months: MCD”, </w:t>
      </w:r>
      <w:r w:rsidRPr="00116DDE">
        <w:rPr>
          <w:i/>
          <w:iCs/>
        </w:rPr>
        <w:t>The Print</w:t>
      </w:r>
      <w:r>
        <w:t xml:space="preserve">, 31 July 2025, </w:t>
      </w:r>
      <w:r w:rsidRPr="00116DDE">
        <w:rPr>
          <w:i/>
          <w:iCs/>
        </w:rPr>
        <w:t>available at</w:t>
      </w:r>
      <w:r>
        <w:t xml:space="preserve"> </w:t>
      </w:r>
      <w:hyperlink r:id="rId1" w:history="1">
        <w:r w:rsidRPr="00264662">
          <w:rPr>
            <w:rStyle w:val="Hyperlink"/>
          </w:rPr>
          <w:t>https://theprint.in/india/49-rabies-cases-in-delhi-in-2025-over-65000-stray-dogs-sterilised-in-6-months-mcd/2709350/</w:t>
        </w:r>
      </w:hyperlink>
      <w:r>
        <w:t xml:space="preserve"> (last visited on 25 </w:t>
      </w:r>
      <w:r w:rsidR="00561091">
        <w:t>February</w:t>
      </w:r>
      <w:r w:rsidR="00E87DEA">
        <w:t>,</w:t>
      </w:r>
      <w:r>
        <w:t xml:space="preserve"> 2</w:t>
      </w:r>
      <w:r w:rsidR="00561091">
        <w:t>02</w:t>
      </w:r>
      <w:r>
        <w:t xml:space="preserve">6) </w:t>
      </w:r>
    </w:p>
  </w:footnote>
  <w:footnote w:id="2">
    <w:p w14:paraId="326C1708" w14:textId="1350B190" w:rsidR="00561091" w:rsidRDefault="00561091">
      <w:pPr>
        <w:pStyle w:val="FootnoteText"/>
      </w:pPr>
      <w:r>
        <w:rPr>
          <w:rStyle w:val="FootnoteReference"/>
        </w:rPr>
        <w:footnoteRef/>
      </w:r>
      <w:r>
        <w:t xml:space="preserve"> National Centre for Disease Control (NCDC), </w:t>
      </w:r>
      <w:r w:rsidRPr="00561091">
        <w:rPr>
          <w:i/>
          <w:iCs/>
        </w:rPr>
        <w:t>Marching towards Rabies free India: Challenges and way forward</w:t>
      </w:r>
    </w:p>
  </w:footnote>
  <w:footnote w:id="3">
    <w:p w14:paraId="5CA3535A" w14:textId="441FAE98" w:rsidR="00561091" w:rsidRDefault="00561091">
      <w:pPr>
        <w:pStyle w:val="FootnoteText"/>
      </w:pPr>
      <w:r>
        <w:rPr>
          <w:rStyle w:val="FootnoteReference"/>
        </w:rPr>
        <w:footnoteRef/>
      </w:r>
      <w:r>
        <w:t xml:space="preserve"> Kumar Kunal, “No Shelter, can sterilise only 2500 dogs: Delhi civic body sources on court order”, </w:t>
      </w:r>
      <w:r w:rsidRPr="00561091">
        <w:rPr>
          <w:i/>
          <w:iCs/>
        </w:rPr>
        <w:t>India Today</w:t>
      </w:r>
      <w:r>
        <w:t xml:space="preserve">, </w:t>
      </w:r>
      <w:r w:rsidR="00E87DEA">
        <w:t xml:space="preserve">11 </w:t>
      </w:r>
      <w:r>
        <w:t>August</w:t>
      </w:r>
      <w:r w:rsidR="00E87DEA">
        <w:t>,</w:t>
      </w:r>
      <w:r>
        <w:t xml:space="preserve"> 2025, </w:t>
      </w:r>
      <w:r w:rsidRPr="00561091">
        <w:rPr>
          <w:i/>
          <w:iCs/>
        </w:rPr>
        <w:t>available at</w:t>
      </w:r>
      <w:r>
        <w:t xml:space="preserve"> </w:t>
      </w:r>
      <w:hyperlink r:id="rId2" w:history="1">
        <w:r w:rsidRPr="00264662">
          <w:rPr>
            <w:rStyle w:val="Hyperlink"/>
          </w:rPr>
          <w:t>https://www.indiatoday.in/cities/delhi/story/delhi-civic-body-sources-say-no-dog-shelter-sterilise-only-2500-dogs-after-supreme-court-order-2769659-2025-08-11</w:t>
        </w:r>
      </w:hyperlink>
      <w:r>
        <w:t xml:space="preserve"> (last visited on 25 February 2026)</w:t>
      </w:r>
    </w:p>
  </w:footnote>
  <w:footnote w:id="4">
    <w:p w14:paraId="7D8C3593" w14:textId="1CA75CA9" w:rsidR="00192A54" w:rsidRDefault="00192A54">
      <w:pPr>
        <w:pStyle w:val="FootnoteText"/>
      </w:pPr>
      <w:r>
        <w:rPr>
          <w:rStyle w:val="FootnoteReference"/>
        </w:rPr>
        <w:footnoteRef/>
      </w:r>
      <w:r>
        <w:t xml:space="preserve"> </w:t>
      </w:r>
      <w:r w:rsidRPr="00192A54">
        <w:t>The Prevention of Cruelty to Animals Act, 1960 (Act No. 59 of 1960)</w:t>
      </w:r>
      <w:r>
        <w:t>, s. 3</w:t>
      </w:r>
    </w:p>
  </w:footnote>
  <w:footnote w:id="5">
    <w:p w14:paraId="4FDC5F2F" w14:textId="1CAB61A8" w:rsidR="00192A54" w:rsidRDefault="00192A54">
      <w:pPr>
        <w:pStyle w:val="FootnoteText"/>
      </w:pPr>
      <w:r>
        <w:rPr>
          <w:rStyle w:val="FootnoteReference"/>
        </w:rPr>
        <w:footnoteRef/>
      </w:r>
      <w:r>
        <w:t xml:space="preserve"> </w:t>
      </w:r>
      <w:r w:rsidRPr="00192A54">
        <w:t>The Prevention of Cruelty to Animals Act, 1960 (Act No. 59 of 1960)</w:t>
      </w:r>
      <w:r>
        <w:t>, s. 11</w:t>
      </w:r>
    </w:p>
  </w:footnote>
  <w:footnote w:id="6">
    <w:p w14:paraId="0398E480" w14:textId="6955B622" w:rsidR="00192A54" w:rsidRDefault="00192A54">
      <w:pPr>
        <w:pStyle w:val="FootnoteText"/>
      </w:pPr>
      <w:r>
        <w:rPr>
          <w:rStyle w:val="FootnoteReference"/>
        </w:rPr>
        <w:footnoteRef/>
      </w:r>
      <w:r>
        <w:t xml:space="preserve"> </w:t>
      </w:r>
      <w:r w:rsidRPr="00192A54">
        <w:t>The Prevention of Cruelty to Animals Act, 1960 (Act No. 59 of 1960)</w:t>
      </w:r>
      <w:r>
        <w:t>, s. 4</w:t>
      </w:r>
    </w:p>
  </w:footnote>
  <w:footnote w:id="7">
    <w:p w14:paraId="633FB62A" w14:textId="1FA9D54C" w:rsidR="00192A54" w:rsidRDefault="00192A54">
      <w:pPr>
        <w:pStyle w:val="FootnoteText"/>
      </w:pPr>
      <w:r>
        <w:rPr>
          <w:rStyle w:val="FootnoteReference"/>
        </w:rPr>
        <w:footnoteRef/>
      </w:r>
      <w:r>
        <w:t xml:space="preserve"> </w:t>
      </w:r>
      <w:r w:rsidRPr="00192A54">
        <w:t>The Prevention of Cruelty to Animals Act, 1960 (Act No. 59 of 1960)</w:t>
      </w:r>
      <w:r>
        <w:t>, s. 9</w:t>
      </w:r>
    </w:p>
  </w:footnote>
  <w:footnote w:id="8">
    <w:p w14:paraId="1853257F" w14:textId="12A1E676" w:rsidR="00192A54" w:rsidRDefault="00192A54">
      <w:pPr>
        <w:pStyle w:val="FootnoteText"/>
      </w:pPr>
      <w:r>
        <w:rPr>
          <w:rStyle w:val="FootnoteReference"/>
        </w:rPr>
        <w:footnoteRef/>
      </w:r>
      <w:r>
        <w:t xml:space="preserve"> </w:t>
      </w:r>
      <w:r w:rsidRPr="00192A54">
        <w:t>The Prevention of Cruelty to Animals</w:t>
      </w:r>
      <w:r>
        <w:t xml:space="preserve"> (Amendment) Bill</w:t>
      </w:r>
      <w:r w:rsidRPr="00192A54">
        <w:t xml:space="preserve">, </w:t>
      </w:r>
      <w:r>
        <w:t>2022</w:t>
      </w:r>
      <w:r w:rsidR="00CA5DB3">
        <w:t xml:space="preserve">, India, </w:t>
      </w:r>
      <w:r w:rsidR="00CA5DB3" w:rsidRPr="00CA5DB3">
        <w:rPr>
          <w:i/>
          <w:iCs/>
        </w:rPr>
        <w:t xml:space="preserve">available </w:t>
      </w:r>
      <w:r w:rsidR="00E87DEA">
        <w:rPr>
          <w:i/>
          <w:iCs/>
        </w:rPr>
        <w:t xml:space="preserve">at </w:t>
      </w:r>
      <w:hyperlink r:id="rId3" w:history="1">
        <w:r w:rsidR="00E87DEA" w:rsidRPr="00264662">
          <w:rPr>
            <w:rStyle w:val="Hyperlink"/>
          </w:rPr>
          <w:t>https://www.dahd.gov.in/#gsc.tab=0</w:t>
        </w:r>
      </w:hyperlink>
      <w:r w:rsidR="00E87DEA">
        <w:t xml:space="preserve"> (last visited on 23 February 2026)</w:t>
      </w:r>
    </w:p>
  </w:footnote>
  <w:footnote w:id="9">
    <w:p w14:paraId="5B11555B" w14:textId="31D0F9AD" w:rsidR="00CA5DB3" w:rsidRDefault="00CA5DB3">
      <w:pPr>
        <w:pStyle w:val="FootnoteText"/>
      </w:pPr>
      <w:r>
        <w:rPr>
          <w:rStyle w:val="FootnoteReference"/>
        </w:rPr>
        <w:footnoteRef/>
      </w:r>
      <w:r>
        <w:t xml:space="preserve"> Animal Birth Control Rules, 2023, India, </w:t>
      </w:r>
      <w:r w:rsidRPr="00CA5DB3">
        <w:rPr>
          <w:i/>
          <w:iCs/>
        </w:rPr>
        <w:t>available at</w:t>
      </w:r>
      <w:r>
        <w:t xml:space="preserve"> </w:t>
      </w:r>
      <w:hyperlink r:id="rId4" w:history="1">
        <w:r w:rsidRPr="00264662">
          <w:rPr>
            <w:rStyle w:val="Hyperlink"/>
          </w:rPr>
          <w:t>https://awbi.gov.in/Document/rules</w:t>
        </w:r>
      </w:hyperlink>
      <w:r>
        <w:t xml:space="preserve"> (last visited on 23 February 2026)</w:t>
      </w:r>
    </w:p>
  </w:footnote>
  <w:footnote w:id="10">
    <w:p w14:paraId="65AC1F0E" w14:textId="4DFC5398" w:rsidR="00CA5DB3" w:rsidRDefault="00CA5DB3">
      <w:pPr>
        <w:pStyle w:val="FootnoteText"/>
      </w:pPr>
      <w:r>
        <w:rPr>
          <w:rStyle w:val="FootnoteReference"/>
        </w:rPr>
        <w:footnoteRef/>
      </w:r>
      <w:r>
        <w:t xml:space="preserve"> </w:t>
      </w:r>
      <w:r w:rsidRPr="00CA5DB3">
        <w:rPr>
          <w:i/>
          <w:iCs/>
        </w:rPr>
        <w:t>Supra</w:t>
      </w:r>
      <w:r>
        <w:t xml:space="preserve"> </w:t>
      </w:r>
    </w:p>
  </w:footnote>
  <w:footnote w:id="11">
    <w:p w14:paraId="34B79D30" w14:textId="621C4567" w:rsidR="00CA5DB3" w:rsidRDefault="00CA5DB3">
      <w:pPr>
        <w:pStyle w:val="FootnoteText"/>
      </w:pPr>
      <w:r>
        <w:rPr>
          <w:rStyle w:val="FootnoteReference"/>
        </w:rPr>
        <w:footnoteRef/>
      </w:r>
      <w:r>
        <w:t xml:space="preserve"> Constitution of India, art. 51A(g)</w:t>
      </w:r>
    </w:p>
  </w:footnote>
  <w:footnote w:id="12">
    <w:p w14:paraId="09E06172" w14:textId="59221EFF" w:rsidR="00CA5DB3" w:rsidRDefault="00CA5DB3">
      <w:pPr>
        <w:pStyle w:val="FootnoteText"/>
      </w:pPr>
      <w:r>
        <w:rPr>
          <w:rStyle w:val="FootnoteReference"/>
        </w:rPr>
        <w:footnoteRef/>
      </w:r>
      <w:r>
        <w:t xml:space="preserve"> Constitution of India, art. 48A</w:t>
      </w:r>
    </w:p>
  </w:footnote>
  <w:footnote w:id="13">
    <w:p w14:paraId="201AEB10" w14:textId="62DD88BB" w:rsidR="00CA5DB3" w:rsidRDefault="00CA5DB3">
      <w:pPr>
        <w:pStyle w:val="FootnoteText"/>
      </w:pPr>
      <w:r>
        <w:rPr>
          <w:rStyle w:val="FootnoteReference"/>
        </w:rPr>
        <w:footnoteRef/>
      </w:r>
      <w:r>
        <w:t xml:space="preserve"> Constitution of India, art. 246</w:t>
      </w:r>
    </w:p>
  </w:footnote>
  <w:footnote w:id="14">
    <w:p w14:paraId="3021C0D8" w14:textId="6299DF3C" w:rsidR="00CA5DB3" w:rsidRDefault="00CA5DB3">
      <w:pPr>
        <w:pStyle w:val="FootnoteText"/>
      </w:pPr>
      <w:r>
        <w:rPr>
          <w:rStyle w:val="FootnoteReference"/>
        </w:rPr>
        <w:footnoteRef/>
      </w:r>
      <w:r>
        <w:t xml:space="preserve"> </w:t>
      </w:r>
      <w:r w:rsidR="00E87DEA" w:rsidRPr="00E87DEA">
        <w:rPr>
          <w:i/>
          <w:iCs/>
        </w:rPr>
        <w:t>Id</w:t>
      </w:r>
      <w:r w:rsidR="00E87DEA">
        <w:t xml:space="preserve">. </w:t>
      </w:r>
    </w:p>
  </w:footnote>
  <w:footnote w:id="15">
    <w:p w14:paraId="2B367DB3" w14:textId="5E268494" w:rsidR="00CA5DB3" w:rsidRDefault="00CA5DB3">
      <w:pPr>
        <w:pStyle w:val="FootnoteText"/>
      </w:pPr>
      <w:r>
        <w:rPr>
          <w:rStyle w:val="FootnoteReference"/>
        </w:rPr>
        <w:footnoteRef/>
      </w:r>
      <w:r>
        <w:t xml:space="preserve"> </w:t>
      </w:r>
      <w:r w:rsidR="00E87DEA" w:rsidRPr="00E87DEA">
        <w:rPr>
          <w:i/>
          <w:iCs/>
        </w:rPr>
        <w:t>Id</w:t>
      </w:r>
      <w:r w:rsidR="00E87DEA">
        <w:t xml:space="preserve">. </w:t>
      </w:r>
    </w:p>
  </w:footnote>
  <w:footnote w:id="16">
    <w:p w14:paraId="3A6BDCE1" w14:textId="2C1A3128" w:rsidR="00CA5DB3" w:rsidRDefault="00CA5DB3">
      <w:pPr>
        <w:pStyle w:val="FootnoteText"/>
      </w:pPr>
      <w:r>
        <w:rPr>
          <w:rStyle w:val="FootnoteReference"/>
        </w:rPr>
        <w:footnoteRef/>
      </w:r>
      <w:r>
        <w:t xml:space="preserve"> Bharatiya Nyaya Sanhita, 2023 (Act No. 45 of 2023), s. 325</w:t>
      </w:r>
    </w:p>
  </w:footnote>
  <w:footnote w:id="17">
    <w:p w14:paraId="1CD27C50" w14:textId="59F1F167" w:rsidR="009303C0" w:rsidRDefault="009303C0">
      <w:pPr>
        <w:pStyle w:val="FootnoteText"/>
      </w:pPr>
      <w:r>
        <w:rPr>
          <w:rStyle w:val="FootnoteReference"/>
        </w:rPr>
        <w:footnoteRef/>
      </w:r>
      <w:r>
        <w:t xml:space="preserve"> </w:t>
      </w:r>
      <w:r w:rsidRPr="009303C0">
        <w:rPr>
          <w:i/>
          <w:iCs/>
        </w:rPr>
        <w:t>Animal Welfare Board of India v. A. Nagaraja</w:t>
      </w:r>
      <w:r w:rsidRPr="009303C0">
        <w:t> (2014) 7 SCC 547</w:t>
      </w:r>
    </w:p>
  </w:footnote>
  <w:footnote w:id="18">
    <w:p w14:paraId="0AB7694A" w14:textId="195802C7" w:rsidR="009303C0" w:rsidRDefault="009303C0">
      <w:pPr>
        <w:pStyle w:val="FootnoteText"/>
      </w:pPr>
      <w:r>
        <w:rPr>
          <w:rStyle w:val="FootnoteReference"/>
        </w:rPr>
        <w:footnoteRef/>
      </w:r>
      <w:r>
        <w:t xml:space="preserve"> </w:t>
      </w:r>
      <w:r>
        <w:rPr>
          <w:i/>
          <w:iCs/>
        </w:rPr>
        <w:t>Ibid</w:t>
      </w:r>
      <w:r>
        <w:t xml:space="preserve"> </w:t>
      </w:r>
    </w:p>
  </w:footnote>
  <w:footnote w:id="19">
    <w:p w14:paraId="373FC5D8" w14:textId="02851CD7" w:rsidR="00F34E03" w:rsidRDefault="00F34E03">
      <w:pPr>
        <w:pStyle w:val="FootnoteText"/>
      </w:pPr>
      <w:r>
        <w:rPr>
          <w:rStyle w:val="FootnoteReference"/>
        </w:rPr>
        <w:footnoteRef/>
      </w:r>
      <w:r>
        <w:t xml:space="preserve"> </w:t>
      </w:r>
      <w:r w:rsidRPr="00F34E03">
        <w:rPr>
          <w:i/>
          <w:iCs/>
        </w:rPr>
        <w:t xml:space="preserve">Animal Welfare Board of India v Union of India and </w:t>
      </w:r>
      <w:proofErr w:type="spellStart"/>
      <w:r w:rsidRPr="00F34E03">
        <w:rPr>
          <w:i/>
          <w:iCs/>
        </w:rPr>
        <w:t>Anr</w:t>
      </w:r>
      <w:proofErr w:type="spellEnd"/>
      <w:r w:rsidRPr="00F34E03">
        <w:t xml:space="preserve"> (2023) 9 SCC 322</w:t>
      </w:r>
    </w:p>
  </w:footnote>
  <w:footnote w:id="20">
    <w:p w14:paraId="14BFD9DF" w14:textId="1ACC6FDD" w:rsidR="00F34E03" w:rsidRDefault="00F34E03">
      <w:pPr>
        <w:pStyle w:val="FootnoteText"/>
      </w:pPr>
      <w:r>
        <w:rPr>
          <w:rStyle w:val="FootnoteReference"/>
        </w:rPr>
        <w:footnoteRef/>
      </w:r>
      <w:r>
        <w:t xml:space="preserve"> </w:t>
      </w:r>
      <w:r w:rsidR="00021F33" w:rsidRPr="00021F33">
        <w:rPr>
          <w:i/>
          <w:iCs/>
        </w:rPr>
        <w:t>Animal Welfare Board of India v. People for Elimination of Stray Troubles &amp; Ors</w:t>
      </w:r>
      <w:r w:rsidR="00021F33" w:rsidRPr="00021F33">
        <w:t>., SLP (C) No. 691 of 2009</w:t>
      </w:r>
    </w:p>
  </w:footnote>
  <w:footnote w:id="21">
    <w:p w14:paraId="41E5277F" w14:textId="4CC5B19C" w:rsidR="00137E33" w:rsidRPr="00E87DEA" w:rsidRDefault="00137E33" w:rsidP="00E87DEA">
      <w:pPr>
        <w:pStyle w:val="FootnoteText"/>
        <w:rPr>
          <w:i/>
          <w:iCs/>
        </w:rPr>
      </w:pPr>
      <w:r>
        <w:rPr>
          <w:rStyle w:val="FootnoteReference"/>
        </w:rPr>
        <w:footnoteRef/>
      </w:r>
      <w:r>
        <w:t xml:space="preserve"> </w:t>
      </w:r>
      <w:r w:rsidR="00E87DEA" w:rsidRPr="00E87DEA">
        <w:t>Koushiki Saha, “Delhi hounded by strays, kids pay price: Girl (6) dies of</w:t>
      </w:r>
      <w:r w:rsidR="00E87DEA" w:rsidRPr="00E87DEA">
        <w:t xml:space="preserve"> </w:t>
      </w:r>
      <w:r w:rsidR="00E87DEA" w:rsidRPr="00E87DEA">
        <w:t>rabies after dog attack, family alleges official apathy”,</w:t>
      </w:r>
      <w:r w:rsidR="00E87DEA">
        <w:t xml:space="preserve"> </w:t>
      </w:r>
      <w:r w:rsidR="00E87DEA" w:rsidRPr="00E87DEA">
        <w:rPr>
          <w:i/>
          <w:iCs/>
        </w:rPr>
        <w:t>Times of India</w:t>
      </w:r>
      <w:r w:rsidR="00E87DEA">
        <w:t xml:space="preserve">, 28 July, 2025, </w:t>
      </w:r>
      <w:r w:rsidR="00E87DEA" w:rsidRPr="00E87DEA">
        <w:rPr>
          <w:i/>
          <w:iCs/>
        </w:rPr>
        <w:t>available at</w:t>
      </w:r>
      <w:r w:rsidR="00E87DEA">
        <w:t xml:space="preserve"> </w:t>
      </w:r>
      <w:hyperlink r:id="rId5" w:history="1">
        <w:r w:rsidR="00E87DEA" w:rsidRPr="00264662">
          <w:rPr>
            <w:rStyle w:val="Hyperlink"/>
          </w:rPr>
          <w:t>https://timesofindia.indiatimes.com/city/delhi/delhi-hounded-by-strays-kids-pay-price-girl-6-dies-of-rabies-after-dog-attack-family-alleges-official-apathy/articleshow/122938488.cms</w:t>
        </w:r>
      </w:hyperlink>
      <w:r w:rsidR="00E87DEA">
        <w:t xml:space="preserve"> (last visited on 19 February, 2026)</w:t>
      </w:r>
    </w:p>
  </w:footnote>
  <w:footnote w:id="22">
    <w:p w14:paraId="06EA6267" w14:textId="36BCFBE8" w:rsidR="00137E33" w:rsidRDefault="00137E33">
      <w:pPr>
        <w:pStyle w:val="FootnoteText"/>
      </w:pPr>
      <w:r>
        <w:rPr>
          <w:rStyle w:val="FootnoteReference"/>
        </w:rPr>
        <w:footnoteRef/>
      </w:r>
      <w:r>
        <w:t xml:space="preserve"> </w:t>
      </w:r>
      <w:r w:rsidR="002501DD" w:rsidRPr="002501DD">
        <w:t xml:space="preserve">In Re: </w:t>
      </w:r>
      <w:r w:rsidR="002501DD" w:rsidRPr="002501DD">
        <w:rPr>
          <w:i/>
          <w:iCs/>
        </w:rPr>
        <w:t>City Hounded by Strays, Kids Pay Price</w:t>
      </w:r>
      <w:r w:rsidR="002501DD" w:rsidRPr="002501DD">
        <w:t>, Suo Motu Writ Petition (C) No. 5 of 2025, order dated 11 August 2025 (SC)</w:t>
      </w:r>
    </w:p>
  </w:footnote>
  <w:footnote w:id="23">
    <w:p w14:paraId="1AAA77A7" w14:textId="3DFA75F6" w:rsidR="00137E33" w:rsidRDefault="00137E33">
      <w:pPr>
        <w:pStyle w:val="FootnoteText"/>
      </w:pPr>
      <w:r>
        <w:rPr>
          <w:rStyle w:val="FootnoteReference"/>
        </w:rPr>
        <w:footnoteRef/>
      </w:r>
      <w:r>
        <w:t xml:space="preserve"> </w:t>
      </w:r>
      <w:r w:rsidR="002501DD" w:rsidRPr="002501DD">
        <w:t xml:space="preserve">In Re: </w:t>
      </w:r>
      <w:r w:rsidR="002501DD" w:rsidRPr="002501DD">
        <w:rPr>
          <w:i/>
          <w:iCs/>
        </w:rPr>
        <w:t>City Hounded by Strays, Kids Pay Price</w:t>
      </w:r>
      <w:r w:rsidR="002501DD" w:rsidRPr="002501DD">
        <w:t>, Suo Motu Writ Petition (C) No. 5 of 2025, order dated 22 August 2025 (SC)</w:t>
      </w:r>
    </w:p>
  </w:footnote>
  <w:footnote w:id="24">
    <w:p w14:paraId="55F737F6" w14:textId="77777777" w:rsidR="002501DD" w:rsidRDefault="00137E33" w:rsidP="002501DD">
      <w:pPr>
        <w:pStyle w:val="FootnoteText"/>
      </w:pPr>
      <w:r>
        <w:rPr>
          <w:rStyle w:val="FootnoteReference"/>
        </w:rPr>
        <w:footnoteRef/>
      </w:r>
      <w:r>
        <w:t xml:space="preserve"> </w:t>
      </w:r>
      <w:r w:rsidR="002501DD">
        <w:t>Nayanika Sengupta, “</w:t>
      </w:r>
      <w:r w:rsidR="002501DD" w:rsidRPr="002501DD">
        <w:t>'Angry judgment': Supreme Court’s stray dog order stirs outrage; some say it's a 'relief'</w:t>
      </w:r>
      <w:r w:rsidR="002501DD">
        <w:t xml:space="preserve">”, </w:t>
      </w:r>
      <w:r w:rsidR="002501DD" w:rsidRPr="002501DD">
        <w:rPr>
          <w:i/>
          <w:iCs/>
        </w:rPr>
        <w:t>Hindustan Times</w:t>
      </w:r>
      <w:r w:rsidR="002501DD">
        <w:t xml:space="preserve">, 12 August, 2025, </w:t>
      </w:r>
      <w:r w:rsidR="002501DD" w:rsidRPr="002501DD">
        <w:rPr>
          <w:i/>
          <w:iCs/>
        </w:rPr>
        <w:t>available at</w:t>
      </w:r>
      <w:r w:rsidR="002501DD">
        <w:t xml:space="preserve"> </w:t>
      </w:r>
      <w:hyperlink r:id="rId6" w:history="1">
        <w:r w:rsidR="002501DD" w:rsidRPr="00264662">
          <w:rPr>
            <w:rStyle w:val="Hyperlink"/>
          </w:rPr>
          <w:t>https://www.hindustantimes.com/india-news/relief-or-illogical-supreme-courts-stray-dog-round-up-order-has-people-divided-101754964623951.html</w:t>
        </w:r>
      </w:hyperlink>
      <w:r w:rsidR="002501DD">
        <w:t xml:space="preserve"> (last visited on February 21, 2026) </w:t>
      </w:r>
    </w:p>
    <w:p w14:paraId="49027935" w14:textId="082ABB93" w:rsidR="00137E33" w:rsidRDefault="00137E33">
      <w:pPr>
        <w:pStyle w:val="FootnoteText"/>
      </w:pPr>
    </w:p>
  </w:footnote>
  <w:footnote w:id="25">
    <w:p w14:paraId="4D44E898" w14:textId="75A7676E" w:rsidR="00137E33" w:rsidRDefault="00137E33">
      <w:pPr>
        <w:pStyle w:val="FootnoteText"/>
      </w:pPr>
      <w:r>
        <w:rPr>
          <w:rStyle w:val="FootnoteReference"/>
        </w:rPr>
        <w:footnoteRef/>
      </w:r>
      <w:r>
        <w:t xml:space="preserve"> </w:t>
      </w:r>
      <w:r w:rsidR="002501DD">
        <w:t>Saurabh Gupta, “</w:t>
      </w:r>
      <w:r w:rsidR="002501DD" w:rsidRPr="002501DD">
        <w:t>Man, 30, Dies By Suicide. He Thought He Would Contract Rabies After Dog Bite</w:t>
      </w:r>
      <w:r w:rsidR="002501DD">
        <w:t xml:space="preserve">”, </w:t>
      </w:r>
      <w:r w:rsidR="002501DD" w:rsidRPr="002501DD">
        <w:rPr>
          <w:i/>
          <w:iCs/>
        </w:rPr>
        <w:t>NDTV</w:t>
      </w:r>
      <w:r w:rsidR="002501DD">
        <w:t xml:space="preserve">, 23 February, 2026, </w:t>
      </w:r>
      <w:r w:rsidR="002501DD" w:rsidRPr="002501DD">
        <w:rPr>
          <w:i/>
          <w:iCs/>
        </w:rPr>
        <w:t>available at</w:t>
      </w:r>
      <w:r w:rsidR="002501DD">
        <w:t xml:space="preserve"> </w:t>
      </w:r>
      <w:hyperlink r:id="rId7" w:history="1">
        <w:r w:rsidR="002501DD" w:rsidRPr="00264662">
          <w:rPr>
            <w:rStyle w:val="Hyperlink"/>
          </w:rPr>
          <w:t>https://www.ndtv.com/india-news/man-30-dies-by-suicide-he-thought-he-would-contract-rabies-after-dog-bite-11126514</w:t>
        </w:r>
      </w:hyperlink>
      <w:r w:rsidR="002501DD">
        <w:t xml:space="preserve"> (last visited on 24 February, 2026)</w:t>
      </w:r>
    </w:p>
  </w:footnote>
  <w:footnote w:id="26">
    <w:p w14:paraId="257E0A13" w14:textId="657DF63C" w:rsidR="002501DD" w:rsidRDefault="002501DD">
      <w:pPr>
        <w:pStyle w:val="FootnoteText"/>
      </w:pPr>
      <w:r>
        <w:rPr>
          <w:rStyle w:val="FootnoteReference"/>
        </w:rPr>
        <w:footnoteRef/>
      </w:r>
      <w:r>
        <w:t xml:space="preserve"> </w:t>
      </w:r>
      <w:r w:rsidR="00B6794F">
        <w:t xml:space="preserve">Ambika Shukla, “Stray Dogs and Public Safety: A humane reform rooted in progress”, </w:t>
      </w:r>
      <w:r w:rsidR="00B6794F" w:rsidRPr="00B6794F">
        <w:rPr>
          <w:i/>
          <w:iCs/>
        </w:rPr>
        <w:t>Times of India</w:t>
      </w:r>
      <w:r w:rsidR="00B6794F">
        <w:t xml:space="preserve">, 28 July, 2025, </w:t>
      </w:r>
      <w:r w:rsidR="00B6794F" w:rsidRPr="00B6794F">
        <w:rPr>
          <w:i/>
          <w:iCs/>
        </w:rPr>
        <w:t>available at</w:t>
      </w:r>
      <w:r w:rsidR="00B6794F">
        <w:t xml:space="preserve"> </w:t>
      </w:r>
      <w:hyperlink r:id="rId8" w:history="1">
        <w:r w:rsidR="00B6794F" w:rsidRPr="00264662">
          <w:rPr>
            <w:rStyle w:val="Hyperlink"/>
          </w:rPr>
          <w:t>https://timesofindia.indiatimes.com/india/stray-dogs-and-public-safety-a-humane-reform-rooted-in-progress/articleshow/122955496.cms</w:t>
        </w:r>
      </w:hyperlink>
      <w:r w:rsidR="00B6794F">
        <w:t xml:space="preserve"> (last visited on 24 February, 2026)</w:t>
      </w:r>
    </w:p>
  </w:footnote>
  <w:footnote w:id="27">
    <w:p w14:paraId="31AB57A0" w14:textId="3FE6DBE0" w:rsidR="002501DD" w:rsidRDefault="002501DD">
      <w:pPr>
        <w:pStyle w:val="FootnoteText"/>
      </w:pPr>
      <w:r>
        <w:rPr>
          <w:rStyle w:val="FootnoteReference"/>
        </w:rPr>
        <w:footnoteRef/>
      </w:r>
      <w:r>
        <w:t xml:space="preserve"> </w:t>
      </w:r>
      <w:r w:rsidR="00B6794F">
        <w:t>Drishti Jain, “</w:t>
      </w:r>
      <w:r w:rsidR="00B6794F" w:rsidRPr="00B6794F">
        <w:t>SC stray dog order: How Bhutan achieved 100% sterilisation, Netherlands formed a pet police force</w:t>
      </w:r>
      <w:r w:rsidR="00B6794F">
        <w:t xml:space="preserve">”, </w:t>
      </w:r>
      <w:r w:rsidR="00B6794F" w:rsidRPr="00B6794F">
        <w:rPr>
          <w:i/>
          <w:iCs/>
        </w:rPr>
        <w:t>The Indian Express</w:t>
      </w:r>
      <w:r w:rsidR="00B6794F">
        <w:t xml:space="preserve">, 12 August, 2025, </w:t>
      </w:r>
      <w:r w:rsidR="00B6794F" w:rsidRPr="00B6794F">
        <w:rPr>
          <w:i/>
          <w:iCs/>
        </w:rPr>
        <w:t>available at</w:t>
      </w:r>
      <w:r w:rsidR="00B6794F">
        <w:t xml:space="preserve"> </w:t>
      </w:r>
      <w:hyperlink r:id="rId9" w:history="1">
        <w:r w:rsidR="00B6794F" w:rsidRPr="00264662">
          <w:rPr>
            <w:rStyle w:val="Hyperlink"/>
          </w:rPr>
          <w:t>https://indianexpress.com/article/cities/delhi/pet-police-force-and-sterilisation-how-bhutan-netherlands-resolve-the-stray-dog-issue-10183757/</w:t>
        </w:r>
      </w:hyperlink>
      <w:r w:rsidR="00B6794F">
        <w:t xml:space="preserve"> (last visited on 24 February, 2026)</w:t>
      </w:r>
    </w:p>
  </w:footnote>
  <w:footnote w:id="28">
    <w:p w14:paraId="2FFF8548" w14:textId="36EF86F7" w:rsidR="002501DD" w:rsidRDefault="002501DD">
      <w:pPr>
        <w:pStyle w:val="FootnoteText"/>
      </w:pPr>
      <w:r>
        <w:rPr>
          <w:rStyle w:val="FootnoteReference"/>
        </w:rPr>
        <w:footnoteRef/>
      </w:r>
      <w:r>
        <w:t xml:space="preserve"> </w:t>
      </w:r>
      <w:r w:rsidR="007F4B2B">
        <w:t>Surbhi Kaul, “</w:t>
      </w:r>
      <w:r w:rsidR="007F4B2B" w:rsidRPr="007F4B2B">
        <w:t>Bengaluru Gets Helpline Number As City Records Over 16,000 Dog Bites Cases This Year</w:t>
      </w:r>
      <w:r w:rsidR="007F4B2B">
        <w:t xml:space="preserve">”, </w:t>
      </w:r>
      <w:r w:rsidR="007F4B2B" w:rsidRPr="007F4B2B">
        <w:rPr>
          <w:i/>
          <w:iCs/>
        </w:rPr>
        <w:t>Times Now</w:t>
      </w:r>
      <w:r w:rsidR="007F4B2B">
        <w:t xml:space="preserve">, 15 September, 2024, </w:t>
      </w:r>
      <w:r w:rsidR="007F4B2B" w:rsidRPr="007F4B2B">
        <w:rPr>
          <w:i/>
          <w:iCs/>
        </w:rPr>
        <w:t>available at</w:t>
      </w:r>
      <w:r w:rsidR="007F4B2B">
        <w:t xml:space="preserve"> </w:t>
      </w:r>
      <w:hyperlink r:id="rId10" w:history="1">
        <w:r w:rsidR="007F4B2B" w:rsidRPr="00264662">
          <w:rPr>
            <w:rStyle w:val="Hyperlink"/>
          </w:rPr>
          <w:t>https://www.timesnownews.com/bengaluru/bengaluru-gets-helpline-number-as-city-recorded-over-16000-dog-bites-cases-this-year-article-113365229</w:t>
        </w:r>
      </w:hyperlink>
      <w:r w:rsidR="007F4B2B">
        <w:t xml:space="preserve"> (last visited on 24 February, 2026)</w:t>
      </w:r>
    </w:p>
  </w:footnote>
  <w:footnote w:id="29">
    <w:p w14:paraId="2D767DF2" w14:textId="67FA76D2" w:rsidR="002501DD" w:rsidRDefault="002501DD">
      <w:pPr>
        <w:pStyle w:val="FootnoteText"/>
      </w:pPr>
      <w:r>
        <w:rPr>
          <w:rStyle w:val="FootnoteReference"/>
        </w:rPr>
        <w:footnoteRef/>
      </w:r>
      <w:r>
        <w:t xml:space="preserve"> </w:t>
      </w:r>
      <w:r w:rsidR="0038263D">
        <w:t>Manan Grover, “</w:t>
      </w:r>
      <w:r w:rsidR="0038263D" w:rsidRPr="0038263D">
        <w:t>P</w:t>
      </w:r>
      <w:r w:rsidR="0038263D">
        <w:t>aws</w:t>
      </w:r>
      <w:r w:rsidR="0038263D" w:rsidRPr="0038263D">
        <w:t xml:space="preserve"> </w:t>
      </w:r>
      <w:r w:rsidR="0038263D">
        <w:t>and</w:t>
      </w:r>
      <w:r w:rsidR="0038263D" w:rsidRPr="0038263D">
        <w:t xml:space="preserve"> L</w:t>
      </w:r>
      <w:r w:rsidR="0038263D">
        <w:t>aws</w:t>
      </w:r>
      <w:r w:rsidR="0038263D" w:rsidRPr="0038263D">
        <w:t>: A</w:t>
      </w:r>
      <w:r w:rsidR="0038263D">
        <w:t>nalysing</w:t>
      </w:r>
      <w:r w:rsidR="0038263D" w:rsidRPr="0038263D">
        <w:t xml:space="preserve"> </w:t>
      </w:r>
      <w:r w:rsidR="0038263D">
        <w:t>the</w:t>
      </w:r>
      <w:r w:rsidR="0038263D" w:rsidRPr="0038263D">
        <w:t xml:space="preserve"> J</w:t>
      </w:r>
      <w:r w:rsidR="0038263D">
        <w:t>udicial</w:t>
      </w:r>
      <w:r w:rsidR="0038263D" w:rsidRPr="0038263D">
        <w:t xml:space="preserve"> </w:t>
      </w:r>
      <w:r w:rsidR="0038263D">
        <w:t>Balancing</w:t>
      </w:r>
      <w:r w:rsidR="0038263D" w:rsidRPr="0038263D">
        <w:t xml:space="preserve"> </w:t>
      </w:r>
      <w:r w:rsidR="0038263D">
        <w:t>of</w:t>
      </w:r>
      <w:r w:rsidR="0038263D" w:rsidRPr="0038263D">
        <w:t xml:space="preserve"> </w:t>
      </w:r>
      <w:r w:rsidR="0038263D">
        <w:t>Animal</w:t>
      </w:r>
      <w:r w:rsidR="0038263D" w:rsidRPr="0038263D">
        <w:t xml:space="preserve"> </w:t>
      </w:r>
      <w:r w:rsidR="0038263D">
        <w:t>Rights</w:t>
      </w:r>
      <w:r w:rsidR="0038263D" w:rsidRPr="0038263D">
        <w:t xml:space="preserve"> </w:t>
      </w:r>
      <w:r w:rsidR="0038263D">
        <w:t xml:space="preserve">vs. Human Safety” 3 </w:t>
      </w:r>
      <w:r w:rsidR="0038263D" w:rsidRPr="0038263D">
        <w:rPr>
          <w:i/>
          <w:iCs/>
        </w:rPr>
        <w:t>International Journal of Legal Studies and Social Sciences</w:t>
      </w:r>
      <w:r w:rsidR="0038263D">
        <w:t xml:space="preserve"> 146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80DEF"/>
    <w:multiLevelType w:val="multilevel"/>
    <w:tmpl w:val="9C969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F5801"/>
    <w:multiLevelType w:val="hybridMultilevel"/>
    <w:tmpl w:val="E21AC110"/>
    <w:lvl w:ilvl="0" w:tplc="40090001">
      <w:start w:val="1"/>
      <w:numFmt w:val="bullet"/>
      <w:lvlText w:val=""/>
      <w:lvlJc w:val="left"/>
      <w:pPr>
        <w:ind w:left="770" w:hanging="360"/>
      </w:pPr>
      <w:rPr>
        <w:rFonts w:ascii="Symbol" w:hAnsi="Symbol"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2" w15:restartNumberingAfterBreak="0">
    <w:nsid w:val="247D7A73"/>
    <w:multiLevelType w:val="hybridMultilevel"/>
    <w:tmpl w:val="E9AC2A1A"/>
    <w:lvl w:ilvl="0" w:tplc="A21E0BD2">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6F541EB"/>
    <w:multiLevelType w:val="hybridMultilevel"/>
    <w:tmpl w:val="4A3086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4740259"/>
    <w:multiLevelType w:val="hybridMultilevel"/>
    <w:tmpl w:val="316C5AEE"/>
    <w:lvl w:ilvl="0" w:tplc="52ACEDD2">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CBE11BA"/>
    <w:multiLevelType w:val="hybridMultilevel"/>
    <w:tmpl w:val="6BFC212A"/>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719D657E"/>
    <w:multiLevelType w:val="multilevel"/>
    <w:tmpl w:val="9BF0B6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F80853"/>
    <w:multiLevelType w:val="multilevel"/>
    <w:tmpl w:val="11C6553C"/>
    <w:lvl w:ilvl="0">
      <w:start w:val="1"/>
      <w:numFmt w:val="decimal"/>
      <w:lvlText w:val="%1."/>
      <w:lvlJc w:val="left"/>
      <w:pPr>
        <w:tabs>
          <w:tab w:val="num" w:pos="720"/>
        </w:tabs>
        <w:ind w:left="720" w:hanging="360"/>
      </w:pPr>
    </w:lvl>
    <w:lvl w:ilvl="1">
      <w:start w:val="1"/>
      <w:numFmt w:val="lowerRoman"/>
      <w:lvlText w:val="(%2)"/>
      <w:lvlJc w:val="left"/>
      <w:pPr>
        <w:ind w:left="1004" w:hanging="72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6723567">
    <w:abstractNumId w:val="2"/>
  </w:num>
  <w:num w:numId="2" w16cid:durableId="1266419205">
    <w:abstractNumId w:val="4"/>
  </w:num>
  <w:num w:numId="3" w16cid:durableId="1573999856">
    <w:abstractNumId w:val="5"/>
  </w:num>
  <w:num w:numId="4" w16cid:durableId="556480014">
    <w:abstractNumId w:val="7"/>
  </w:num>
  <w:num w:numId="5" w16cid:durableId="2097747997">
    <w:abstractNumId w:val="6"/>
  </w:num>
  <w:num w:numId="6" w16cid:durableId="1157264826">
    <w:abstractNumId w:val="0"/>
    <w:lvlOverride w:ilvl="0">
      <w:lvl w:ilvl="0">
        <w:numFmt w:val="bullet"/>
        <w:lvlText w:val="o"/>
        <w:lvlJc w:val="left"/>
        <w:pPr>
          <w:tabs>
            <w:tab w:val="num" w:pos="720"/>
          </w:tabs>
          <w:ind w:left="720" w:hanging="360"/>
        </w:pPr>
        <w:rPr>
          <w:rFonts w:ascii="Courier New" w:hAnsi="Courier New" w:hint="default"/>
          <w:sz w:val="20"/>
        </w:rPr>
      </w:lvl>
    </w:lvlOverride>
  </w:num>
  <w:num w:numId="7" w16cid:durableId="1596747997">
    <w:abstractNumId w:val="0"/>
    <w:lvlOverride w:ilvl="0">
      <w:lvl w:ilvl="0">
        <w:numFmt w:val="bullet"/>
        <w:lvlText w:val="o"/>
        <w:lvlJc w:val="left"/>
        <w:pPr>
          <w:tabs>
            <w:tab w:val="num" w:pos="720"/>
          </w:tabs>
          <w:ind w:left="720" w:hanging="360"/>
        </w:pPr>
        <w:rPr>
          <w:rFonts w:ascii="Courier New" w:hAnsi="Courier New" w:hint="default"/>
          <w:sz w:val="20"/>
        </w:rPr>
      </w:lvl>
    </w:lvlOverride>
  </w:num>
  <w:num w:numId="8" w16cid:durableId="744568759">
    <w:abstractNumId w:val="1"/>
  </w:num>
  <w:num w:numId="9" w16cid:durableId="10432097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42D"/>
    <w:rsid w:val="00021F33"/>
    <w:rsid w:val="00072C47"/>
    <w:rsid w:val="000927E8"/>
    <w:rsid w:val="00116DDE"/>
    <w:rsid w:val="00130595"/>
    <w:rsid w:val="00137E33"/>
    <w:rsid w:val="00162856"/>
    <w:rsid w:val="00192A54"/>
    <w:rsid w:val="001A39F2"/>
    <w:rsid w:val="001E604C"/>
    <w:rsid w:val="001F20F0"/>
    <w:rsid w:val="002501DD"/>
    <w:rsid w:val="00275E58"/>
    <w:rsid w:val="002772DC"/>
    <w:rsid w:val="0029711B"/>
    <w:rsid w:val="002A7C42"/>
    <w:rsid w:val="002E07A2"/>
    <w:rsid w:val="0038263D"/>
    <w:rsid w:val="003C54DC"/>
    <w:rsid w:val="00425298"/>
    <w:rsid w:val="00454189"/>
    <w:rsid w:val="00561091"/>
    <w:rsid w:val="005669AB"/>
    <w:rsid w:val="005E0B31"/>
    <w:rsid w:val="0066412C"/>
    <w:rsid w:val="006943F7"/>
    <w:rsid w:val="006D77C6"/>
    <w:rsid w:val="00710308"/>
    <w:rsid w:val="0073108F"/>
    <w:rsid w:val="00794928"/>
    <w:rsid w:val="007963C0"/>
    <w:rsid w:val="007F4B2B"/>
    <w:rsid w:val="008029D1"/>
    <w:rsid w:val="00845D84"/>
    <w:rsid w:val="0084734D"/>
    <w:rsid w:val="0085442D"/>
    <w:rsid w:val="008A406D"/>
    <w:rsid w:val="009303C0"/>
    <w:rsid w:val="00956F3C"/>
    <w:rsid w:val="00957188"/>
    <w:rsid w:val="009707E6"/>
    <w:rsid w:val="00994D43"/>
    <w:rsid w:val="00A26F51"/>
    <w:rsid w:val="00A95B15"/>
    <w:rsid w:val="00AE3D3C"/>
    <w:rsid w:val="00AE58CE"/>
    <w:rsid w:val="00B02450"/>
    <w:rsid w:val="00B56C39"/>
    <w:rsid w:val="00B65392"/>
    <w:rsid w:val="00B6794F"/>
    <w:rsid w:val="00B73792"/>
    <w:rsid w:val="00B768C5"/>
    <w:rsid w:val="00BC1C4F"/>
    <w:rsid w:val="00BD4964"/>
    <w:rsid w:val="00C217AC"/>
    <w:rsid w:val="00C21C9B"/>
    <w:rsid w:val="00CA5DB3"/>
    <w:rsid w:val="00CB45EC"/>
    <w:rsid w:val="00CD7951"/>
    <w:rsid w:val="00DD4CB2"/>
    <w:rsid w:val="00E15436"/>
    <w:rsid w:val="00E87DEA"/>
    <w:rsid w:val="00E9336A"/>
    <w:rsid w:val="00EA18F6"/>
    <w:rsid w:val="00F0359A"/>
    <w:rsid w:val="00F14109"/>
    <w:rsid w:val="00F33EA5"/>
    <w:rsid w:val="00F34E03"/>
    <w:rsid w:val="00F501BB"/>
    <w:rsid w:val="00F735FB"/>
    <w:rsid w:val="00F8092F"/>
    <w:rsid w:val="00F96380"/>
    <w:rsid w:val="00FF67E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00C9E"/>
  <w15:chartTrackingRefBased/>
  <w15:docId w15:val="{7CAB97C4-BDA9-49D8-A241-CFED2DAE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442D"/>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5442D"/>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5442D"/>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544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544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544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44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44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44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42D"/>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5442D"/>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5442D"/>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544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544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544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44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44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442D"/>
    <w:rPr>
      <w:rFonts w:eastAsiaTheme="majorEastAsia" w:cstheme="majorBidi"/>
      <w:color w:val="272727" w:themeColor="text1" w:themeTint="D8"/>
    </w:rPr>
  </w:style>
  <w:style w:type="paragraph" w:styleId="Title">
    <w:name w:val="Title"/>
    <w:basedOn w:val="Normal"/>
    <w:next w:val="Normal"/>
    <w:link w:val="TitleChar"/>
    <w:uiPriority w:val="10"/>
    <w:qFormat/>
    <w:rsid w:val="0085442D"/>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5442D"/>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5442D"/>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5442D"/>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5442D"/>
    <w:pPr>
      <w:spacing w:before="160"/>
      <w:jc w:val="center"/>
    </w:pPr>
    <w:rPr>
      <w:i/>
      <w:iCs/>
      <w:color w:val="404040" w:themeColor="text1" w:themeTint="BF"/>
    </w:rPr>
  </w:style>
  <w:style w:type="character" w:customStyle="1" w:styleId="QuoteChar">
    <w:name w:val="Quote Char"/>
    <w:basedOn w:val="DefaultParagraphFont"/>
    <w:link w:val="Quote"/>
    <w:uiPriority w:val="29"/>
    <w:rsid w:val="0085442D"/>
    <w:rPr>
      <w:i/>
      <w:iCs/>
      <w:color w:val="404040" w:themeColor="text1" w:themeTint="BF"/>
    </w:rPr>
  </w:style>
  <w:style w:type="paragraph" w:styleId="ListParagraph">
    <w:name w:val="List Paragraph"/>
    <w:basedOn w:val="Normal"/>
    <w:uiPriority w:val="34"/>
    <w:qFormat/>
    <w:rsid w:val="0085442D"/>
    <w:pPr>
      <w:ind w:left="720"/>
      <w:contextualSpacing/>
    </w:pPr>
  </w:style>
  <w:style w:type="character" w:styleId="IntenseEmphasis">
    <w:name w:val="Intense Emphasis"/>
    <w:basedOn w:val="DefaultParagraphFont"/>
    <w:uiPriority w:val="21"/>
    <w:qFormat/>
    <w:rsid w:val="0085442D"/>
    <w:rPr>
      <w:i/>
      <w:iCs/>
      <w:color w:val="2F5496" w:themeColor="accent1" w:themeShade="BF"/>
    </w:rPr>
  </w:style>
  <w:style w:type="paragraph" w:styleId="IntenseQuote">
    <w:name w:val="Intense Quote"/>
    <w:basedOn w:val="Normal"/>
    <w:next w:val="Normal"/>
    <w:link w:val="IntenseQuoteChar"/>
    <w:uiPriority w:val="30"/>
    <w:qFormat/>
    <w:rsid w:val="008544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5442D"/>
    <w:rPr>
      <w:i/>
      <w:iCs/>
      <w:color w:val="2F5496" w:themeColor="accent1" w:themeShade="BF"/>
    </w:rPr>
  </w:style>
  <w:style w:type="character" w:styleId="IntenseReference">
    <w:name w:val="Intense Reference"/>
    <w:basedOn w:val="DefaultParagraphFont"/>
    <w:uiPriority w:val="32"/>
    <w:qFormat/>
    <w:rsid w:val="0085442D"/>
    <w:rPr>
      <w:b/>
      <w:bCs/>
      <w:smallCaps/>
      <w:color w:val="2F5496" w:themeColor="accent1" w:themeShade="BF"/>
      <w:spacing w:val="5"/>
    </w:rPr>
  </w:style>
  <w:style w:type="paragraph" w:styleId="FootnoteText">
    <w:name w:val="footnote text"/>
    <w:basedOn w:val="Normal"/>
    <w:link w:val="FootnoteTextChar"/>
    <w:uiPriority w:val="99"/>
    <w:semiHidden/>
    <w:unhideWhenUsed/>
    <w:rsid w:val="005E0B31"/>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5E0B31"/>
    <w:rPr>
      <w:sz w:val="20"/>
      <w:szCs w:val="18"/>
    </w:rPr>
  </w:style>
  <w:style w:type="character" w:styleId="FootnoteReference">
    <w:name w:val="footnote reference"/>
    <w:basedOn w:val="DefaultParagraphFont"/>
    <w:uiPriority w:val="99"/>
    <w:semiHidden/>
    <w:unhideWhenUsed/>
    <w:rsid w:val="005E0B31"/>
    <w:rPr>
      <w:vertAlign w:val="superscript"/>
    </w:rPr>
  </w:style>
  <w:style w:type="paragraph" w:styleId="NormalWeb">
    <w:name w:val="Normal (Web)"/>
    <w:basedOn w:val="Normal"/>
    <w:uiPriority w:val="99"/>
    <w:semiHidden/>
    <w:unhideWhenUsed/>
    <w:rsid w:val="00C217AC"/>
    <w:rPr>
      <w:rFonts w:ascii="Times New Roman" w:hAnsi="Times New Roman" w:cs="Mangal"/>
    </w:rPr>
  </w:style>
  <w:style w:type="character" w:styleId="Hyperlink">
    <w:name w:val="Hyperlink"/>
    <w:basedOn w:val="DefaultParagraphFont"/>
    <w:uiPriority w:val="99"/>
    <w:unhideWhenUsed/>
    <w:rsid w:val="0084734D"/>
    <w:rPr>
      <w:color w:val="0563C1" w:themeColor="hyperlink"/>
      <w:u w:val="single"/>
    </w:rPr>
  </w:style>
  <w:style w:type="character" w:styleId="UnresolvedMention">
    <w:name w:val="Unresolved Mention"/>
    <w:basedOn w:val="DefaultParagraphFont"/>
    <w:uiPriority w:val="99"/>
    <w:semiHidden/>
    <w:unhideWhenUsed/>
    <w:rsid w:val="0084734D"/>
    <w:rPr>
      <w:color w:val="605E5C"/>
      <w:shd w:val="clear" w:color="auto" w:fill="E1DFDD"/>
    </w:rPr>
  </w:style>
  <w:style w:type="paragraph" w:styleId="Header">
    <w:name w:val="header"/>
    <w:basedOn w:val="Normal"/>
    <w:link w:val="HeaderChar"/>
    <w:uiPriority w:val="99"/>
    <w:unhideWhenUsed/>
    <w:rsid w:val="00731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108F"/>
  </w:style>
  <w:style w:type="paragraph" w:styleId="Footer">
    <w:name w:val="footer"/>
    <w:basedOn w:val="Normal"/>
    <w:link w:val="FooterChar"/>
    <w:uiPriority w:val="99"/>
    <w:unhideWhenUsed/>
    <w:rsid w:val="00731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1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timesofindia.indiatimes.com/india/stray-dogs-and-public-safety-a-humane-reform-rooted-in-progress/articleshow/122955496.cms" TargetMode="External"/><Relationship Id="rId3" Type="http://schemas.openxmlformats.org/officeDocument/2006/relationships/hyperlink" Target="https://www.dahd.gov.in/#gsc.tab=0" TargetMode="External"/><Relationship Id="rId7" Type="http://schemas.openxmlformats.org/officeDocument/2006/relationships/hyperlink" Target="https://www.ndtv.com/india-news/man-30-dies-by-suicide-he-thought-he-would-contract-rabies-after-dog-bite-11126514" TargetMode="External"/><Relationship Id="rId2" Type="http://schemas.openxmlformats.org/officeDocument/2006/relationships/hyperlink" Target="https://www.indiatoday.in/cities/delhi/story/delhi-civic-body-sources-say-no-dog-shelter-sterilise-only-2500-dogs-after-supreme-court-order-2769659-2025-08-11" TargetMode="External"/><Relationship Id="rId1" Type="http://schemas.openxmlformats.org/officeDocument/2006/relationships/hyperlink" Target="https://theprint.in/india/49-rabies-cases-in-delhi-in-2025-over-65000-stray-dogs-sterilised-in-6-months-mcd/2709350/" TargetMode="External"/><Relationship Id="rId6" Type="http://schemas.openxmlformats.org/officeDocument/2006/relationships/hyperlink" Target="https://www.hindustantimes.com/india-news/relief-or-illogical-supreme-courts-stray-dog-round-up-order-has-people-divided-101754964623951.html" TargetMode="External"/><Relationship Id="rId5" Type="http://schemas.openxmlformats.org/officeDocument/2006/relationships/hyperlink" Target="https://timesofindia.indiatimes.com/city/delhi/delhi-hounded-by-strays-kids-pay-price-girl-6-dies-of-rabies-after-dog-attack-family-alleges-official-apathy/articleshow/122938488.cms" TargetMode="External"/><Relationship Id="rId10" Type="http://schemas.openxmlformats.org/officeDocument/2006/relationships/hyperlink" Target="https://www.timesnownews.com/bengaluru/bengaluru-gets-helpline-number-as-city-recorded-over-16000-dog-bites-cases-this-year-article-113365229" TargetMode="External"/><Relationship Id="rId4" Type="http://schemas.openxmlformats.org/officeDocument/2006/relationships/hyperlink" Target="https://awbi.gov.in/Document/rules" TargetMode="External"/><Relationship Id="rId9" Type="http://schemas.openxmlformats.org/officeDocument/2006/relationships/hyperlink" Target="https://indianexpress.com/article/cities/delhi/pet-police-force-and-sterilisation-how-bhutan-netherlands-resolve-the-stray-dog-issue-101837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7959B-C740-4B8B-BEFA-A412860F1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10</Pages>
  <Words>2536</Words>
  <Characters>14460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anvita.nagendra@outlook.com</dc:creator>
  <cp:keywords/>
  <dc:description/>
  <cp:lastModifiedBy>anvita.nagendra@outlook.com</cp:lastModifiedBy>
  <cp:revision>35</cp:revision>
  <dcterms:created xsi:type="dcterms:W3CDTF">2026-02-23T06:00:00Z</dcterms:created>
  <dcterms:modified xsi:type="dcterms:W3CDTF">2026-02-25T13:26:00Z</dcterms:modified>
</cp:coreProperties>
</file>