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2D0D7" w14:textId="366BFDFF" w:rsidR="00A9204E" w:rsidRDefault="00355132" w:rsidP="00355132">
      <w:pPr>
        <w:pStyle w:val="Heading1"/>
        <w:jc w:val="center"/>
        <w:rPr>
          <w:rFonts w:ascii="Times New Roman" w:hAnsi="Times New Roman" w:cs="Times New Roman"/>
          <w:sz w:val="24"/>
          <w:szCs w:val="24"/>
        </w:rPr>
      </w:pPr>
      <w:r w:rsidRPr="00354A63">
        <w:rPr>
          <w:rFonts w:ascii="Times New Roman" w:hAnsi="Times New Roman" w:cs="Times New Roman"/>
          <w:sz w:val="24"/>
          <w:szCs w:val="24"/>
        </w:rPr>
        <w:t>T</w:t>
      </w:r>
      <w:r w:rsidR="00354A63">
        <w:rPr>
          <w:rFonts w:ascii="Times New Roman" w:hAnsi="Times New Roman" w:cs="Times New Roman"/>
          <w:sz w:val="24"/>
          <w:szCs w:val="24"/>
        </w:rPr>
        <w:t>HE</w:t>
      </w:r>
      <w:r w:rsidRPr="00354A63">
        <w:rPr>
          <w:rFonts w:ascii="Times New Roman" w:hAnsi="Times New Roman" w:cs="Times New Roman"/>
          <w:sz w:val="24"/>
          <w:szCs w:val="24"/>
        </w:rPr>
        <w:t xml:space="preserve"> GOLDEN TRIANGLE OF INDIAN CONSTITUTION</w:t>
      </w:r>
    </w:p>
    <w:p w14:paraId="3008B7B0" w14:textId="77777777" w:rsidR="00354A63" w:rsidRPr="00354A63" w:rsidRDefault="00354A63" w:rsidP="00354A63"/>
    <w:p w14:paraId="3B1B84F7" w14:textId="5D856803" w:rsidR="00611BA4" w:rsidRPr="006F776E" w:rsidRDefault="006F776E" w:rsidP="001E6D93">
      <w:pPr>
        <w:rPr>
          <w:rFonts w:ascii="Times New Roman" w:hAnsi="Times New Roman" w:cs="Times New Roman"/>
          <w:b/>
          <w:bCs/>
          <w:i/>
          <w:iCs/>
          <w:sz w:val="24"/>
          <w:szCs w:val="24"/>
          <w:u w:val="single"/>
        </w:rPr>
      </w:pPr>
      <w:r w:rsidRPr="006F776E">
        <w:rPr>
          <w:rFonts w:ascii="Times New Roman" w:hAnsi="Times New Roman" w:cs="Times New Roman"/>
          <w:b/>
          <w:bCs/>
          <w:i/>
          <w:iCs/>
          <w:sz w:val="24"/>
          <w:szCs w:val="24"/>
          <w:u w:val="single"/>
        </w:rPr>
        <w:t>Democracy is not merely a form of Government. It is primarily a mode of associated living, of conjoint communicated experience. It is essentially an attitude of respect and reverence towards our fellow men.</w:t>
      </w:r>
    </w:p>
    <w:p w14:paraId="6C190FC7" w14:textId="188265BB" w:rsidR="006F776E" w:rsidRPr="006F776E" w:rsidRDefault="006F776E" w:rsidP="001E6D93">
      <w:pPr>
        <w:rPr>
          <w:rFonts w:ascii="Times New Roman" w:hAnsi="Times New Roman" w:cs="Times New Roman"/>
          <w:b/>
          <w:bCs/>
          <w:i/>
          <w:iCs/>
          <w:sz w:val="24"/>
          <w:szCs w:val="24"/>
        </w:rPr>
      </w:pPr>
      <w:r w:rsidRPr="006F776E">
        <w:rPr>
          <w:rFonts w:ascii="Times New Roman" w:hAnsi="Times New Roman" w:cs="Times New Roman"/>
          <w:b/>
          <w:bCs/>
          <w:i/>
          <w:iCs/>
          <w:sz w:val="24"/>
          <w:szCs w:val="24"/>
        </w:rPr>
        <w:t xml:space="preserve">     ~DR. B.R. Ambedkar</w:t>
      </w:r>
    </w:p>
    <w:p w14:paraId="657D5B7C" w14:textId="77777777" w:rsidR="006F776E" w:rsidRPr="006F776E" w:rsidRDefault="006F776E" w:rsidP="001E6D93">
      <w:pPr>
        <w:rPr>
          <w:rFonts w:ascii="Times New Roman" w:hAnsi="Times New Roman" w:cs="Times New Roman"/>
          <w:sz w:val="24"/>
          <w:szCs w:val="24"/>
        </w:rPr>
      </w:pPr>
    </w:p>
    <w:p w14:paraId="4634DDD4" w14:textId="77777777" w:rsidR="006F776E" w:rsidRPr="006F776E" w:rsidRDefault="006F776E" w:rsidP="001E6D93">
      <w:pPr>
        <w:rPr>
          <w:rFonts w:ascii="Times New Roman" w:hAnsi="Times New Roman" w:cs="Times New Roman"/>
          <w:sz w:val="24"/>
          <w:szCs w:val="24"/>
        </w:rPr>
      </w:pPr>
    </w:p>
    <w:p w14:paraId="116838D2" w14:textId="5E8046FF" w:rsidR="00C11464" w:rsidRPr="006F776E" w:rsidRDefault="003F5A6B" w:rsidP="00F93AA4">
      <w:pPr>
        <w:rPr>
          <w:rFonts w:ascii="Times New Roman" w:hAnsi="Times New Roman" w:cs="Times New Roman"/>
          <w:sz w:val="24"/>
          <w:szCs w:val="24"/>
        </w:rPr>
      </w:pPr>
      <w:r w:rsidRPr="006F776E">
        <w:rPr>
          <w:rFonts w:ascii="Times New Roman" w:hAnsi="Times New Roman" w:cs="Times New Roman"/>
          <w:sz w:val="24"/>
          <w:szCs w:val="24"/>
        </w:rPr>
        <w:t>This prints back to</w:t>
      </w:r>
      <w:r w:rsidR="00355132" w:rsidRPr="006F776E">
        <w:rPr>
          <w:rFonts w:ascii="Times New Roman" w:hAnsi="Times New Roman" w:cs="Times New Roman"/>
          <w:sz w:val="24"/>
          <w:szCs w:val="24"/>
        </w:rPr>
        <w:t xml:space="preserve"> the remarkable day in the heart of all Indian</w:t>
      </w:r>
      <w:r w:rsidR="004C7F3D" w:rsidRPr="006F776E">
        <w:rPr>
          <w:rFonts w:ascii="Times New Roman" w:hAnsi="Times New Roman" w:cs="Times New Roman"/>
          <w:sz w:val="24"/>
          <w:szCs w:val="24"/>
        </w:rPr>
        <w:t>s</w:t>
      </w:r>
      <w:r w:rsidR="00355132" w:rsidRPr="006F776E">
        <w:rPr>
          <w:rFonts w:ascii="Times New Roman" w:hAnsi="Times New Roman" w:cs="Times New Roman"/>
          <w:sz w:val="24"/>
          <w:szCs w:val="24"/>
        </w:rPr>
        <w:t>, i.e., the 26th of January 1950.</w:t>
      </w:r>
      <w:r w:rsidR="00DC172D" w:rsidRPr="006F776E">
        <w:rPr>
          <w:rFonts w:ascii="Times New Roman" w:hAnsi="Times New Roman" w:cs="Times New Roman"/>
          <w:sz w:val="24"/>
          <w:szCs w:val="24"/>
        </w:rPr>
        <w:t xml:space="preserve"> The day on which THE CONSTITUTION OF INDIA came into </w:t>
      </w:r>
      <w:r w:rsidR="0008433B">
        <w:rPr>
          <w:rFonts w:ascii="Times New Roman" w:hAnsi="Times New Roman" w:cs="Times New Roman"/>
          <w:sz w:val="24"/>
          <w:szCs w:val="24"/>
        </w:rPr>
        <w:t>force</w:t>
      </w:r>
      <w:r w:rsidR="00DC172D" w:rsidRPr="006F776E">
        <w:rPr>
          <w:rFonts w:ascii="Times New Roman" w:hAnsi="Times New Roman" w:cs="Times New Roman"/>
          <w:sz w:val="24"/>
          <w:szCs w:val="24"/>
        </w:rPr>
        <w:t xml:space="preserve">. This very day </w:t>
      </w:r>
      <w:r w:rsidR="00595550" w:rsidRPr="006F776E">
        <w:rPr>
          <w:rFonts w:ascii="Times New Roman" w:hAnsi="Times New Roman" w:cs="Times New Roman"/>
          <w:sz w:val="24"/>
          <w:szCs w:val="24"/>
        </w:rPr>
        <w:t>embraces</w:t>
      </w:r>
      <w:r w:rsidR="00DC172D" w:rsidRPr="006F776E">
        <w:rPr>
          <w:rFonts w:ascii="Times New Roman" w:hAnsi="Times New Roman" w:cs="Times New Roman"/>
          <w:sz w:val="24"/>
          <w:szCs w:val="24"/>
        </w:rPr>
        <w:t xml:space="preserve"> its own story of enforcing the constitution, as it</w:t>
      </w:r>
      <w:r w:rsidR="00595550" w:rsidRPr="006F776E">
        <w:rPr>
          <w:rFonts w:ascii="Times New Roman" w:hAnsi="Times New Roman" w:cs="Times New Roman"/>
          <w:sz w:val="24"/>
          <w:szCs w:val="24"/>
        </w:rPr>
        <w:t>’s</w:t>
      </w:r>
      <w:r w:rsidR="00DC172D" w:rsidRPr="006F776E">
        <w:rPr>
          <w:rFonts w:ascii="Times New Roman" w:hAnsi="Times New Roman" w:cs="Times New Roman"/>
          <w:sz w:val="24"/>
          <w:szCs w:val="24"/>
        </w:rPr>
        <w:t xml:space="preserve"> the day when POORNA SWARAJ was </w:t>
      </w:r>
      <w:r w:rsidR="00FA725D" w:rsidRPr="006F776E">
        <w:rPr>
          <w:rFonts w:ascii="Times New Roman" w:hAnsi="Times New Roman" w:cs="Times New Roman"/>
          <w:sz w:val="24"/>
          <w:szCs w:val="24"/>
        </w:rPr>
        <w:t>proclaimed</w:t>
      </w:r>
      <w:r w:rsidR="00DC172D" w:rsidRPr="006F776E">
        <w:rPr>
          <w:rFonts w:ascii="Times New Roman" w:hAnsi="Times New Roman" w:cs="Times New Roman"/>
          <w:sz w:val="24"/>
          <w:szCs w:val="24"/>
        </w:rPr>
        <w:t xml:space="preserve"> in the year 19</w:t>
      </w:r>
      <w:r w:rsidR="00CB492F" w:rsidRPr="006F776E">
        <w:rPr>
          <w:rFonts w:ascii="Times New Roman" w:hAnsi="Times New Roman" w:cs="Times New Roman"/>
          <w:sz w:val="24"/>
          <w:szCs w:val="24"/>
        </w:rPr>
        <w:t>30</w:t>
      </w:r>
      <w:r w:rsidR="00DC172D" w:rsidRPr="006F776E">
        <w:rPr>
          <w:rFonts w:ascii="Times New Roman" w:hAnsi="Times New Roman" w:cs="Times New Roman"/>
          <w:sz w:val="24"/>
          <w:szCs w:val="24"/>
        </w:rPr>
        <w:t xml:space="preserve"> of the CONGRESS SESSION AT LAHORE.</w:t>
      </w:r>
      <w:r w:rsidR="00355132" w:rsidRPr="006F776E">
        <w:rPr>
          <w:rFonts w:ascii="Times New Roman" w:hAnsi="Times New Roman" w:cs="Times New Roman"/>
          <w:sz w:val="24"/>
          <w:szCs w:val="24"/>
        </w:rPr>
        <w:br/>
        <w:t xml:space="preserve">So, when our constitution was signed and </w:t>
      </w:r>
      <w:r w:rsidR="00E0616C" w:rsidRPr="006F776E">
        <w:rPr>
          <w:rFonts w:ascii="Times New Roman" w:hAnsi="Times New Roman" w:cs="Times New Roman"/>
          <w:sz w:val="24"/>
          <w:szCs w:val="24"/>
        </w:rPr>
        <w:t xml:space="preserve">acknowledged </w:t>
      </w:r>
      <w:r w:rsidR="00355132" w:rsidRPr="006F776E">
        <w:rPr>
          <w:rFonts w:ascii="Times New Roman" w:hAnsi="Times New Roman" w:cs="Times New Roman"/>
          <w:sz w:val="24"/>
          <w:szCs w:val="24"/>
        </w:rPr>
        <w:t xml:space="preserve">there were only </w:t>
      </w:r>
      <w:proofErr w:type="gramStart"/>
      <w:r w:rsidR="00355132" w:rsidRPr="006F776E">
        <w:rPr>
          <w:rFonts w:ascii="Times New Roman" w:hAnsi="Times New Roman" w:cs="Times New Roman"/>
          <w:sz w:val="24"/>
          <w:szCs w:val="24"/>
        </w:rPr>
        <w:t>( 395</w:t>
      </w:r>
      <w:proofErr w:type="gramEnd"/>
      <w:r w:rsidR="00355132" w:rsidRPr="006F776E">
        <w:rPr>
          <w:rFonts w:ascii="Times New Roman" w:hAnsi="Times New Roman" w:cs="Times New Roman"/>
          <w:sz w:val="24"/>
          <w:szCs w:val="24"/>
        </w:rPr>
        <w:t xml:space="preserve"> Articles, 8 Schedules, and 22 Parts) </w:t>
      </w:r>
      <w:r w:rsidR="008E6D1C" w:rsidRPr="006F776E">
        <w:rPr>
          <w:rFonts w:ascii="Times New Roman" w:hAnsi="Times New Roman" w:cs="Times New Roman"/>
          <w:sz w:val="24"/>
          <w:szCs w:val="24"/>
        </w:rPr>
        <w:t>equate</w:t>
      </w:r>
      <w:r w:rsidR="00C13871" w:rsidRPr="006F776E">
        <w:rPr>
          <w:rFonts w:ascii="Times New Roman" w:hAnsi="Times New Roman" w:cs="Times New Roman"/>
          <w:sz w:val="24"/>
          <w:szCs w:val="24"/>
        </w:rPr>
        <w:t>d</w:t>
      </w:r>
      <w:r w:rsidR="00355132" w:rsidRPr="006F776E">
        <w:rPr>
          <w:rFonts w:ascii="Times New Roman" w:hAnsi="Times New Roman" w:cs="Times New Roman"/>
          <w:sz w:val="24"/>
          <w:szCs w:val="24"/>
        </w:rPr>
        <w:t xml:space="preserve"> to the present day (470 Articles, 12 Schedules, and 25 parts). As every article has its </w:t>
      </w:r>
      <w:r w:rsidR="0061742D" w:rsidRPr="006F776E">
        <w:rPr>
          <w:rFonts w:ascii="Times New Roman" w:hAnsi="Times New Roman" w:cs="Times New Roman"/>
          <w:sz w:val="24"/>
          <w:szCs w:val="24"/>
        </w:rPr>
        <w:t>prominence</w:t>
      </w:r>
      <w:r w:rsidR="00355132" w:rsidRPr="006F776E">
        <w:rPr>
          <w:rFonts w:ascii="Times New Roman" w:hAnsi="Times New Roman" w:cs="Times New Roman"/>
          <w:sz w:val="24"/>
          <w:szCs w:val="24"/>
        </w:rPr>
        <w:t xml:space="preserve"> in </w:t>
      </w:r>
      <w:r w:rsidR="00F85A2C" w:rsidRPr="006F776E">
        <w:rPr>
          <w:rFonts w:ascii="Times New Roman" w:hAnsi="Times New Roman" w:cs="Times New Roman"/>
          <w:sz w:val="24"/>
          <w:szCs w:val="24"/>
        </w:rPr>
        <w:t>governing</w:t>
      </w:r>
      <w:r w:rsidR="00355132" w:rsidRPr="006F776E">
        <w:rPr>
          <w:rFonts w:ascii="Times New Roman" w:hAnsi="Times New Roman" w:cs="Times New Roman"/>
          <w:sz w:val="24"/>
          <w:szCs w:val="24"/>
        </w:rPr>
        <w:t xml:space="preserve"> a country</w:t>
      </w:r>
      <w:r w:rsidR="00062E3F" w:rsidRPr="006F776E">
        <w:rPr>
          <w:rFonts w:ascii="Times New Roman" w:hAnsi="Times New Roman" w:cs="Times New Roman"/>
          <w:sz w:val="24"/>
          <w:szCs w:val="24"/>
        </w:rPr>
        <w:t xml:space="preserve"> </w:t>
      </w:r>
      <w:r w:rsidR="00154319" w:rsidRPr="006F776E">
        <w:rPr>
          <w:rFonts w:ascii="Times New Roman" w:hAnsi="Times New Roman" w:cs="Times New Roman"/>
          <w:sz w:val="24"/>
          <w:szCs w:val="24"/>
        </w:rPr>
        <w:t>against all odds</w:t>
      </w:r>
      <w:r w:rsidR="00355132" w:rsidRPr="006F776E">
        <w:rPr>
          <w:rFonts w:ascii="Times New Roman" w:hAnsi="Times New Roman" w:cs="Times New Roman"/>
          <w:sz w:val="24"/>
          <w:szCs w:val="24"/>
        </w:rPr>
        <w:t xml:space="preserve">, but </w:t>
      </w:r>
      <w:r w:rsidR="00B277A7" w:rsidRPr="006F776E">
        <w:rPr>
          <w:rFonts w:ascii="Times New Roman" w:hAnsi="Times New Roman" w:cs="Times New Roman"/>
          <w:sz w:val="24"/>
          <w:szCs w:val="24"/>
        </w:rPr>
        <w:t>amongst</w:t>
      </w:r>
      <w:r w:rsidR="00355132" w:rsidRPr="006F776E">
        <w:rPr>
          <w:rFonts w:ascii="Times New Roman" w:hAnsi="Times New Roman" w:cs="Times New Roman"/>
          <w:sz w:val="24"/>
          <w:szCs w:val="24"/>
        </w:rPr>
        <w:t xml:space="preserve"> many there </w:t>
      </w:r>
      <w:r w:rsidR="00E65075" w:rsidRPr="006F776E">
        <w:rPr>
          <w:rFonts w:ascii="Times New Roman" w:hAnsi="Times New Roman" w:cs="Times New Roman"/>
          <w:sz w:val="24"/>
          <w:szCs w:val="24"/>
        </w:rPr>
        <w:t>emanates</w:t>
      </w:r>
      <w:r w:rsidR="00355132" w:rsidRPr="006F776E">
        <w:rPr>
          <w:rFonts w:ascii="Times New Roman" w:hAnsi="Times New Roman" w:cs="Times New Roman"/>
          <w:sz w:val="24"/>
          <w:szCs w:val="24"/>
        </w:rPr>
        <w:t xml:space="preserve"> the article </w:t>
      </w:r>
      <w:r w:rsidR="00C47B4E" w:rsidRPr="006F776E">
        <w:rPr>
          <w:rFonts w:ascii="Times New Roman" w:hAnsi="Times New Roman" w:cs="Times New Roman"/>
          <w:sz w:val="24"/>
          <w:szCs w:val="24"/>
        </w:rPr>
        <w:t xml:space="preserve">often </w:t>
      </w:r>
      <w:r w:rsidR="00A8709A" w:rsidRPr="006F776E">
        <w:rPr>
          <w:rFonts w:ascii="Times New Roman" w:hAnsi="Times New Roman" w:cs="Times New Roman"/>
          <w:sz w:val="24"/>
          <w:szCs w:val="24"/>
        </w:rPr>
        <w:t>symbolizes</w:t>
      </w:r>
      <w:r w:rsidR="00C47B4E" w:rsidRPr="006F776E">
        <w:rPr>
          <w:rFonts w:ascii="Times New Roman" w:hAnsi="Times New Roman" w:cs="Times New Roman"/>
          <w:sz w:val="24"/>
          <w:szCs w:val="24"/>
        </w:rPr>
        <w:t xml:space="preserve"> </w:t>
      </w:r>
      <w:r w:rsidR="00355132" w:rsidRPr="006F776E">
        <w:rPr>
          <w:rFonts w:ascii="Times New Roman" w:hAnsi="Times New Roman" w:cs="Times New Roman"/>
          <w:b/>
          <w:bCs/>
          <w:sz w:val="24"/>
          <w:szCs w:val="24"/>
        </w:rPr>
        <w:t>THE GOLDEN TRIANGLES</w:t>
      </w:r>
      <w:r w:rsidR="00355132" w:rsidRPr="006F776E">
        <w:rPr>
          <w:rFonts w:ascii="Times New Roman" w:hAnsi="Times New Roman" w:cs="Times New Roman"/>
          <w:sz w:val="24"/>
          <w:szCs w:val="24"/>
        </w:rPr>
        <w:t xml:space="preserve"> which </w:t>
      </w:r>
      <w:r w:rsidR="00C47A95" w:rsidRPr="006F776E">
        <w:rPr>
          <w:rFonts w:ascii="Times New Roman" w:hAnsi="Times New Roman" w:cs="Times New Roman"/>
          <w:sz w:val="24"/>
          <w:szCs w:val="24"/>
        </w:rPr>
        <w:t>includes</w:t>
      </w:r>
      <w:r w:rsidR="00355132" w:rsidRPr="006F776E">
        <w:rPr>
          <w:rFonts w:ascii="Times New Roman" w:hAnsi="Times New Roman" w:cs="Times New Roman"/>
          <w:sz w:val="24"/>
          <w:szCs w:val="24"/>
        </w:rPr>
        <w:t xml:space="preserve"> three different articles </w:t>
      </w:r>
      <w:r w:rsidR="003F6F15" w:rsidRPr="006F776E">
        <w:rPr>
          <w:rFonts w:ascii="Times New Roman" w:hAnsi="Times New Roman" w:cs="Times New Roman"/>
          <w:sz w:val="24"/>
          <w:szCs w:val="24"/>
        </w:rPr>
        <w:t xml:space="preserve">called </w:t>
      </w:r>
      <w:r w:rsidR="00355132" w:rsidRPr="006F776E">
        <w:rPr>
          <w:rFonts w:ascii="Times New Roman" w:hAnsi="Times New Roman" w:cs="Times New Roman"/>
          <w:sz w:val="24"/>
          <w:szCs w:val="24"/>
        </w:rPr>
        <w:t xml:space="preserve">Article 14, Article 19, and Article 21, and </w:t>
      </w:r>
      <w:r w:rsidR="00556436" w:rsidRPr="006F776E">
        <w:rPr>
          <w:rFonts w:ascii="Times New Roman" w:hAnsi="Times New Roman" w:cs="Times New Roman"/>
          <w:sz w:val="24"/>
          <w:szCs w:val="24"/>
        </w:rPr>
        <w:t>that</w:t>
      </w:r>
      <w:r w:rsidR="00355132" w:rsidRPr="006F776E">
        <w:rPr>
          <w:rFonts w:ascii="Times New Roman" w:hAnsi="Times New Roman" w:cs="Times New Roman"/>
          <w:sz w:val="24"/>
          <w:szCs w:val="24"/>
        </w:rPr>
        <w:t xml:space="preserve"> </w:t>
      </w:r>
      <w:r w:rsidR="009E01F3" w:rsidRPr="006F776E">
        <w:rPr>
          <w:rFonts w:ascii="Times New Roman" w:hAnsi="Times New Roman" w:cs="Times New Roman"/>
          <w:sz w:val="24"/>
          <w:szCs w:val="24"/>
        </w:rPr>
        <w:t xml:space="preserve">too </w:t>
      </w:r>
      <w:r w:rsidR="00675788" w:rsidRPr="006F776E">
        <w:rPr>
          <w:rFonts w:ascii="Times New Roman" w:hAnsi="Times New Roman" w:cs="Times New Roman"/>
          <w:sz w:val="24"/>
          <w:szCs w:val="24"/>
        </w:rPr>
        <w:t>encompasses</w:t>
      </w:r>
      <w:r w:rsidR="00465E23" w:rsidRPr="006F776E">
        <w:rPr>
          <w:rFonts w:ascii="Times New Roman" w:hAnsi="Times New Roman" w:cs="Times New Roman"/>
          <w:sz w:val="24"/>
          <w:szCs w:val="24"/>
        </w:rPr>
        <w:t xml:space="preserve"> </w:t>
      </w:r>
      <w:r w:rsidR="00355132" w:rsidRPr="006F776E">
        <w:rPr>
          <w:rFonts w:ascii="Times New Roman" w:hAnsi="Times New Roman" w:cs="Times New Roman"/>
          <w:sz w:val="24"/>
          <w:szCs w:val="24"/>
        </w:rPr>
        <w:t>under the ambit of fundamental rights of the</w:t>
      </w:r>
      <w:r w:rsidR="00225378" w:rsidRPr="006F776E">
        <w:rPr>
          <w:rFonts w:ascii="Times New Roman" w:hAnsi="Times New Roman" w:cs="Times New Roman"/>
          <w:sz w:val="24"/>
          <w:szCs w:val="24"/>
        </w:rPr>
        <w:t xml:space="preserve"> </w:t>
      </w:r>
      <w:r w:rsidR="00355132" w:rsidRPr="006F776E">
        <w:rPr>
          <w:rFonts w:ascii="Times New Roman" w:hAnsi="Times New Roman" w:cs="Times New Roman"/>
          <w:sz w:val="24"/>
          <w:szCs w:val="24"/>
        </w:rPr>
        <w:t>India</w:t>
      </w:r>
      <w:r w:rsidR="00225378" w:rsidRPr="006F776E">
        <w:rPr>
          <w:rFonts w:ascii="Times New Roman" w:hAnsi="Times New Roman" w:cs="Times New Roman"/>
          <w:sz w:val="24"/>
          <w:szCs w:val="24"/>
        </w:rPr>
        <w:t>n constitution</w:t>
      </w:r>
      <w:r w:rsidR="00355132" w:rsidRPr="006F776E">
        <w:rPr>
          <w:rFonts w:ascii="Times New Roman" w:hAnsi="Times New Roman" w:cs="Times New Roman"/>
          <w:sz w:val="24"/>
          <w:szCs w:val="24"/>
        </w:rPr>
        <w:t>.</w:t>
      </w:r>
      <w:r w:rsidR="00355132" w:rsidRPr="006F776E">
        <w:rPr>
          <w:rFonts w:ascii="Times New Roman" w:hAnsi="Times New Roman" w:cs="Times New Roman"/>
          <w:sz w:val="24"/>
          <w:szCs w:val="24"/>
        </w:rPr>
        <w:br/>
      </w:r>
      <w:r w:rsidR="00355132" w:rsidRPr="006F776E">
        <w:rPr>
          <w:rFonts w:ascii="Times New Roman" w:hAnsi="Times New Roman" w:cs="Times New Roman"/>
          <w:sz w:val="24"/>
          <w:szCs w:val="24"/>
        </w:rPr>
        <w:br/>
      </w:r>
      <w:r w:rsidR="00355132" w:rsidRPr="006F776E">
        <w:rPr>
          <w:rFonts w:ascii="Times New Roman" w:hAnsi="Times New Roman" w:cs="Times New Roman"/>
          <w:b/>
          <w:bCs/>
          <w:sz w:val="24"/>
          <w:szCs w:val="24"/>
          <w:u w:val="single"/>
        </w:rPr>
        <w:t>ARTICLE 14</w:t>
      </w:r>
      <w:r w:rsidR="00355132" w:rsidRPr="006F776E">
        <w:rPr>
          <w:rFonts w:ascii="Times New Roman" w:hAnsi="Times New Roman" w:cs="Times New Roman"/>
          <w:sz w:val="24"/>
          <w:szCs w:val="24"/>
        </w:rPr>
        <w:t>: - Equality before the Law</w:t>
      </w:r>
      <w:r w:rsidR="00355132" w:rsidRPr="006F776E">
        <w:rPr>
          <w:rFonts w:ascii="Times New Roman" w:hAnsi="Times New Roman" w:cs="Times New Roman"/>
          <w:sz w:val="24"/>
          <w:szCs w:val="24"/>
        </w:rPr>
        <w:br/>
        <w:t xml:space="preserve">If we read </w:t>
      </w:r>
      <w:r w:rsidR="00D80E2F" w:rsidRPr="006F776E">
        <w:rPr>
          <w:rFonts w:ascii="Times New Roman" w:hAnsi="Times New Roman" w:cs="Times New Roman"/>
          <w:sz w:val="24"/>
          <w:szCs w:val="24"/>
        </w:rPr>
        <w:t>through the perspective</w:t>
      </w:r>
      <w:r w:rsidR="00355132" w:rsidRPr="006F776E">
        <w:rPr>
          <w:rFonts w:ascii="Times New Roman" w:hAnsi="Times New Roman" w:cs="Times New Roman"/>
          <w:sz w:val="24"/>
          <w:szCs w:val="24"/>
        </w:rPr>
        <w:t xml:space="preserve"> of bare text, it says that “The state shall not deny to any person equality before the law or the equal protection of the laws, within the territory of India”.</w:t>
      </w:r>
      <w:r w:rsidR="00355132" w:rsidRPr="006F776E">
        <w:rPr>
          <w:rFonts w:ascii="Times New Roman" w:hAnsi="Times New Roman" w:cs="Times New Roman"/>
          <w:sz w:val="24"/>
          <w:szCs w:val="24"/>
        </w:rPr>
        <w:br/>
        <w:t xml:space="preserve">If we read this in the more </w:t>
      </w:r>
      <w:r w:rsidR="00484F1B" w:rsidRPr="006F776E">
        <w:rPr>
          <w:rFonts w:ascii="Times New Roman" w:hAnsi="Times New Roman" w:cs="Times New Roman"/>
          <w:sz w:val="24"/>
          <w:szCs w:val="24"/>
        </w:rPr>
        <w:t>a</w:t>
      </w:r>
      <w:r w:rsidR="00F931BF" w:rsidRPr="006F776E">
        <w:rPr>
          <w:rFonts w:ascii="Times New Roman" w:hAnsi="Times New Roman" w:cs="Times New Roman"/>
          <w:sz w:val="24"/>
          <w:szCs w:val="24"/>
        </w:rPr>
        <w:t>b</w:t>
      </w:r>
      <w:r w:rsidR="00484F1B" w:rsidRPr="006F776E">
        <w:rPr>
          <w:rFonts w:ascii="Times New Roman" w:hAnsi="Times New Roman" w:cs="Times New Roman"/>
          <w:sz w:val="24"/>
          <w:szCs w:val="24"/>
        </w:rPr>
        <w:t>ridged</w:t>
      </w:r>
      <w:r w:rsidR="00355132" w:rsidRPr="006F776E">
        <w:rPr>
          <w:rFonts w:ascii="Times New Roman" w:hAnsi="Times New Roman" w:cs="Times New Roman"/>
          <w:sz w:val="24"/>
          <w:szCs w:val="24"/>
        </w:rPr>
        <w:t xml:space="preserve"> form it </w:t>
      </w:r>
      <w:r w:rsidR="00781AE9" w:rsidRPr="006F776E">
        <w:rPr>
          <w:rFonts w:ascii="Times New Roman" w:hAnsi="Times New Roman" w:cs="Times New Roman"/>
          <w:sz w:val="24"/>
          <w:szCs w:val="24"/>
        </w:rPr>
        <w:t>asserts</w:t>
      </w:r>
      <w:r w:rsidR="00355132" w:rsidRPr="006F776E">
        <w:rPr>
          <w:rFonts w:ascii="Times New Roman" w:hAnsi="Times New Roman" w:cs="Times New Roman"/>
          <w:sz w:val="24"/>
          <w:szCs w:val="24"/>
        </w:rPr>
        <w:t xml:space="preserve"> that the states should not discriminate between people in any manner which is possible, whether in terms of applicability of law or terms of race, religion, caste, gender, etc.</w:t>
      </w:r>
      <w:r w:rsidR="00390C01" w:rsidRPr="006F776E">
        <w:rPr>
          <w:rFonts w:ascii="Times New Roman" w:hAnsi="Times New Roman" w:cs="Times New Roman"/>
          <w:sz w:val="24"/>
          <w:szCs w:val="24"/>
        </w:rPr>
        <w:t xml:space="preserve"> Rather</w:t>
      </w:r>
      <w:r w:rsidR="00483C7B" w:rsidRPr="006F776E">
        <w:rPr>
          <w:rFonts w:ascii="Times New Roman" w:hAnsi="Times New Roman" w:cs="Times New Roman"/>
          <w:sz w:val="24"/>
          <w:szCs w:val="24"/>
        </w:rPr>
        <w:t xml:space="preserve"> to acknowledge each and every citizen for </w:t>
      </w:r>
      <w:r w:rsidR="00B3567D" w:rsidRPr="006F776E">
        <w:rPr>
          <w:rFonts w:ascii="Times New Roman" w:hAnsi="Times New Roman" w:cs="Times New Roman"/>
          <w:sz w:val="24"/>
          <w:szCs w:val="24"/>
        </w:rPr>
        <w:t>their belonginess</w:t>
      </w:r>
      <w:r w:rsidR="003046FB" w:rsidRPr="006F776E">
        <w:rPr>
          <w:rFonts w:ascii="Times New Roman" w:hAnsi="Times New Roman" w:cs="Times New Roman"/>
          <w:sz w:val="24"/>
          <w:szCs w:val="24"/>
        </w:rPr>
        <w:t>.</w:t>
      </w:r>
      <w:r w:rsidR="00390C01" w:rsidRPr="006F776E">
        <w:rPr>
          <w:rFonts w:ascii="Times New Roman" w:hAnsi="Times New Roman" w:cs="Times New Roman"/>
          <w:sz w:val="24"/>
          <w:szCs w:val="24"/>
        </w:rPr>
        <w:t xml:space="preserve"> </w:t>
      </w:r>
      <w:r w:rsidR="00355132" w:rsidRPr="006F776E">
        <w:rPr>
          <w:rFonts w:ascii="Times New Roman" w:hAnsi="Times New Roman" w:cs="Times New Roman"/>
          <w:sz w:val="24"/>
          <w:szCs w:val="24"/>
        </w:rPr>
        <w:br/>
      </w:r>
      <w:r w:rsidR="00355132" w:rsidRPr="006F776E">
        <w:rPr>
          <w:rFonts w:ascii="Times New Roman" w:hAnsi="Times New Roman" w:cs="Times New Roman"/>
          <w:sz w:val="24"/>
          <w:szCs w:val="24"/>
        </w:rPr>
        <w:br/>
      </w:r>
      <w:r w:rsidR="00355132" w:rsidRPr="006F776E">
        <w:rPr>
          <w:rStyle w:val="plagfind"/>
          <w:rFonts w:ascii="Times New Roman" w:hAnsi="Times New Roman" w:cs="Times New Roman"/>
          <w:b/>
          <w:bCs/>
          <w:sz w:val="24"/>
          <w:szCs w:val="24"/>
          <w:u w:val="single"/>
        </w:rPr>
        <w:t>ARTICLE 19</w:t>
      </w:r>
      <w:r w:rsidR="00355132" w:rsidRPr="006F776E">
        <w:rPr>
          <w:rStyle w:val="plagfind"/>
          <w:rFonts w:ascii="Times New Roman" w:hAnsi="Times New Roman" w:cs="Times New Roman"/>
          <w:sz w:val="24"/>
          <w:szCs w:val="24"/>
        </w:rPr>
        <w:t>: - Protection of certain rights regarding freedom of speech and expression.</w:t>
      </w:r>
      <w:r w:rsidR="00355132" w:rsidRPr="006F776E">
        <w:rPr>
          <w:rFonts w:ascii="Times New Roman" w:hAnsi="Times New Roman" w:cs="Times New Roman"/>
          <w:sz w:val="24"/>
          <w:szCs w:val="24"/>
        </w:rPr>
        <w:br/>
        <w:t xml:space="preserve">If we understand this article then we must have to know that this article contains many sub-clauses in itself, let's see them off </w:t>
      </w:r>
      <w:r w:rsidR="00B63917" w:rsidRPr="006F776E">
        <w:rPr>
          <w:rFonts w:ascii="Times New Roman" w:hAnsi="Times New Roman" w:cs="Times New Roman"/>
          <w:sz w:val="24"/>
          <w:szCs w:val="24"/>
        </w:rPr>
        <w:t>in more lucid way</w:t>
      </w:r>
      <w:r w:rsidR="00355132" w:rsidRPr="006F776E">
        <w:rPr>
          <w:rFonts w:ascii="Times New Roman" w:hAnsi="Times New Roman" w:cs="Times New Roman"/>
          <w:sz w:val="24"/>
          <w:szCs w:val="24"/>
        </w:rPr>
        <w:t>. See below</w:t>
      </w:r>
      <w:r w:rsidR="00355132" w:rsidRPr="006F776E">
        <w:rPr>
          <w:rFonts w:ascii="Times New Roman" w:hAnsi="Times New Roman" w:cs="Times New Roman"/>
          <w:sz w:val="24"/>
          <w:szCs w:val="24"/>
        </w:rPr>
        <w:br/>
      </w:r>
      <w:r w:rsidR="00355132" w:rsidRPr="006F776E">
        <w:rPr>
          <w:rFonts w:ascii="Times New Roman" w:hAnsi="Times New Roman" w:cs="Times New Roman"/>
          <w:sz w:val="24"/>
          <w:szCs w:val="24"/>
        </w:rPr>
        <w:br/>
        <w:t xml:space="preserve">All citizens shall have the </w:t>
      </w:r>
      <w:r w:rsidR="00355132" w:rsidRPr="006F776E">
        <w:rPr>
          <w:rFonts w:ascii="Times New Roman" w:hAnsi="Times New Roman" w:cs="Times New Roman"/>
          <w:sz w:val="24"/>
          <w:szCs w:val="24"/>
        </w:rPr>
        <w:br/>
        <w:t>(a) Right to freedom of speech and expression;</w:t>
      </w:r>
      <w:r w:rsidR="00355132" w:rsidRPr="006F776E">
        <w:rPr>
          <w:rFonts w:ascii="Times New Roman" w:hAnsi="Times New Roman" w:cs="Times New Roman"/>
          <w:sz w:val="24"/>
          <w:szCs w:val="24"/>
        </w:rPr>
        <w:br/>
        <w:t>(b) Right to assemble peaceably and without arms;</w:t>
      </w:r>
      <w:r w:rsidR="00355132" w:rsidRPr="006F776E">
        <w:rPr>
          <w:rFonts w:ascii="Times New Roman" w:hAnsi="Times New Roman" w:cs="Times New Roman"/>
          <w:sz w:val="24"/>
          <w:szCs w:val="24"/>
        </w:rPr>
        <w:br/>
        <w:t>(c) Right to form associations or unions;</w:t>
      </w:r>
      <w:r w:rsidR="00355132" w:rsidRPr="006F776E">
        <w:rPr>
          <w:rFonts w:ascii="Times New Roman" w:hAnsi="Times New Roman" w:cs="Times New Roman"/>
          <w:sz w:val="24"/>
          <w:szCs w:val="24"/>
        </w:rPr>
        <w:br/>
      </w:r>
      <w:r w:rsidR="00355132" w:rsidRPr="006F776E">
        <w:rPr>
          <w:rStyle w:val="plagfind"/>
          <w:rFonts w:ascii="Times New Roman" w:hAnsi="Times New Roman" w:cs="Times New Roman"/>
          <w:sz w:val="24"/>
          <w:szCs w:val="24"/>
        </w:rPr>
        <w:t>(d) Right to move freely throughout the territory of India;</w:t>
      </w:r>
      <w:r w:rsidR="00355132" w:rsidRPr="006F776E">
        <w:rPr>
          <w:rFonts w:ascii="Times New Roman" w:hAnsi="Times New Roman" w:cs="Times New Roman"/>
          <w:sz w:val="24"/>
          <w:szCs w:val="24"/>
        </w:rPr>
        <w:br/>
      </w:r>
      <w:r w:rsidR="00355132" w:rsidRPr="006F776E">
        <w:rPr>
          <w:rStyle w:val="plagfind"/>
          <w:rFonts w:ascii="Times New Roman" w:hAnsi="Times New Roman" w:cs="Times New Roman"/>
          <w:sz w:val="24"/>
          <w:szCs w:val="24"/>
        </w:rPr>
        <w:t>(e) Right to reside and settle in any part of the territory of India; and</w:t>
      </w:r>
      <w:r w:rsidR="00355132" w:rsidRPr="006F776E">
        <w:rPr>
          <w:rFonts w:ascii="Times New Roman" w:hAnsi="Times New Roman" w:cs="Times New Roman"/>
          <w:sz w:val="24"/>
          <w:szCs w:val="24"/>
        </w:rPr>
        <w:br/>
      </w:r>
      <w:r w:rsidR="00355132" w:rsidRPr="006F776E">
        <w:rPr>
          <w:rStyle w:val="plagfind"/>
          <w:rFonts w:ascii="Times New Roman" w:hAnsi="Times New Roman" w:cs="Times New Roman"/>
          <w:sz w:val="24"/>
          <w:szCs w:val="24"/>
        </w:rPr>
        <w:t>(g) Right to practice any profession, or to carry on any occupation, trade, or business</w:t>
      </w:r>
      <w:r w:rsidR="00355132" w:rsidRPr="006F776E">
        <w:rPr>
          <w:rFonts w:ascii="Times New Roman" w:hAnsi="Times New Roman" w:cs="Times New Roman"/>
          <w:sz w:val="24"/>
          <w:szCs w:val="24"/>
        </w:rPr>
        <w:br/>
      </w:r>
      <w:r w:rsidR="00355132" w:rsidRPr="006F776E">
        <w:rPr>
          <w:rFonts w:ascii="Times New Roman" w:hAnsi="Times New Roman" w:cs="Times New Roman"/>
          <w:sz w:val="24"/>
          <w:szCs w:val="24"/>
        </w:rPr>
        <w:br/>
        <w:t>NOTE: - In the past, RIGHT TO PROPERTY</w:t>
      </w:r>
      <w:r w:rsidR="00002C96" w:rsidRPr="006F776E">
        <w:rPr>
          <w:rFonts w:ascii="Times New Roman" w:hAnsi="Times New Roman" w:cs="Times New Roman"/>
          <w:sz w:val="24"/>
          <w:szCs w:val="24"/>
        </w:rPr>
        <w:t xml:space="preserve"> was also embedded</w:t>
      </w:r>
      <w:r w:rsidR="00355132" w:rsidRPr="006F776E">
        <w:rPr>
          <w:rFonts w:ascii="Times New Roman" w:hAnsi="Times New Roman" w:cs="Times New Roman"/>
          <w:sz w:val="24"/>
          <w:szCs w:val="24"/>
        </w:rPr>
        <w:t xml:space="preserve"> </w:t>
      </w:r>
      <w:r w:rsidR="004E526A">
        <w:rPr>
          <w:rFonts w:ascii="Times New Roman" w:hAnsi="Times New Roman" w:cs="Times New Roman"/>
          <w:sz w:val="24"/>
          <w:szCs w:val="24"/>
        </w:rPr>
        <w:t>under</w:t>
      </w:r>
      <w:r w:rsidR="00355132" w:rsidRPr="006F776E">
        <w:rPr>
          <w:rFonts w:ascii="Times New Roman" w:hAnsi="Times New Roman" w:cs="Times New Roman"/>
          <w:sz w:val="24"/>
          <w:szCs w:val="24"/>
        </w:rPr>
        <w:t xml:space="preserve"> the ambit of Article 19 of the constitution of India, but it has been now removed from it through the 44th amendment, 1978, and now it </w:t>
      </w:r>
      <w:r w:rsidR="00BA645D" w:rsidRPr="006F776E">
        <w:rPr>
          <w:rFonts w:ascii="Times New Roman" w:hAnsi="Times New Roman" w:cs="Times New Roman"/>
          <w:sz w:val="24"/>
          <w:szCs w:val="24"/>
        </w:rPr>
        <w:t>validates</w:t>
      </w:r>
      <w:r w:rsidR="00355132" w:rsidRPr="006F776E">
        <w:rPr>
          <w:rFonts w:ascii="Times New Roman" w:hAnsi="Times New Roman" w:cs="Times New Roman"/>
          <w:sz w:val="24"/>
          <w:szCs w:val="24"/>
        </w:rPr>
        <w:t xml:space="preserve"> under Article 300A of the constitution of India.</w:t>
      </w:r>
      <w:r w:rsidR="00355132" w:rsidRPr="006F776E">
        <w:rPr>
          <w:rFonts w:ascii="Times New Roman" w:hAnsi="Times New Roman" w:cs="Times New Roman"/>
          <w:sz w:val="24"/>
          <w:szCs w:val="24"/>
        </w:rPr>
        <w:br/>
      </w:r>
      <w:r w:rsidR="00355132" w:rsidRPr="006F776E">
        <w:rPr>
          <w:rFonts w:ascii="Times New Roman" w:hAnsi="Times New Roman" w:cs="Times New Roman"/>
          <w:sz w:val="24"/>
          <w:szCs w:val="24"/>
        </w:rPr>
        <w:br/>
        <w:t>However, with this many reasonable restrictions were also there if the respected government wants to put up, but for the same, some standard needs to be fulfilled which is</w:t>
      </w:r>
      <w:r w:rsidR="00355132" w:rsidRPr="006F776E">
        <w:rPr>
          <w:rFonts w:ascii="Times New Roman" w:hAnsi="Times New Roman" w:cs="Times New Roman"/>
          <w:sz w:val="24"/>
          <w:szCs w:val="24"/>
        </w:rPr>
        <w:br/>
        <w:t>• If it were in the interest, of sovereignty and security</w:t>
      </w:r>
      <w:r w:rsidR="004E526A">
        <w:rPr>
          <w:rFonts w:ascii="Times New Roman" w:hAnsi="Times New Roman" w:cs="Times New Roman"/>
          <w:sz w:val="24"/>
          <w:szCs w:val="24"/>
        </w:rPr>
        <w:t xml:space="preserve"> of the country</w:t>
      </w:r>
      <w:r w:rsidR="00355132" w:rsidRPr="006F776E">
        <w:rPr>
          <w:rFonts w:ascii="Times New Roman" w:hAnsi="Times New Roman" w:cs="Times New Roman"/>
          <w:sz w:val="24"/>
          <w:szCs w:val="24"/>
        </w:rPr>
        <w:t>.</w:t>
      </w:r>
      <w:r w:rsidR="00355132" w:rsidRPr="006F776E">
        <w:rPr>
          <w:rFonts w:ascii="Times New Roman" w:hAnsi="Times New Roman" w:cs="Times New Roman"/>
          <w:sz w:val="24"/>
          <w:szCs w:val="24"/>
        </w:rPr>
        <w:br/>
      </w:r>
      <w:r w:rsidR="00355132" w:rsidRPr="006F776E">
        <w:rPr>
          <w:rFonts w:ascii="Times New Roman" w:hAnsi="Times New Roman" w:cs="Times New Roman"/>
          <w:sz w:val="24"/>
          <w:szCs w:val="24"/>
        </w:rPr>
        <w:lastRenderedPageBreak/>
        <w:t>• If that could hinder public order, decency, or a morality with respect to contempt of court, defamation, or inducement of any type of regional violence</w:t>
      </w:r>
      <w:r w:rsidR="004E526A">
        <w:rPr>
          <w:rFonts w:ascii="Times New Roman" w:hAnsi="Times New Roman" w:cs="Times New Roman"/>
          <w:sz w:val="24"/>
          <w:szCs w:val="24"/>
        </w:rPr>
        <w:t xml:space="preserve"> within the Indian territory</w:t>
      </w:r>
      <w:r w:rsidR="00355132" w:rsidRPr="006F776E">
        <w:rPr>
          <w:rFonts w:ascii="Times New Roman" w:hAnsi="Times New Roman" w:cs="Times New Roman"/>
          <w:sz w:val="24"/>
          <w:szCs w:val="24"/>
        </w:rPr>
        <w:t>.</w:t>
      </w:r>
      <w:r w:rsidR="00355132" w:rsidRPr="006F776E">
        <w:rPr>
          <w:rFonts w:ascii="Times New Roman" w:hAnsi="Times New Roman" w:cs="Times New Roman"/>
          <w:sz w:val="24"/>
          <w:szCs w:val="24"/>
        </w:rPr>
        <w:br/>
        <w:t>• If it relates to the friendly relation with the neighboring country.</w:t>
      </w:r>
      <w:r w:rsidR="00355132" w:rsidRPr="006F776E">
        <w:rPr>
          <w:rFonts w:ascii="Times New Roman" w:hAnsi="Times New Roman" w:cs="Times New Roman"/>
          <w:sz w:val="24"/>
          <w:szCs w:val="24"/>
        </w:rPr>
        <w:br/>
      </w:r>
      <w:r w:rsidR="00355132" w:rsidRPr="006F776E">
        <w:rPr>
          <w:rFonts w:ascii="Times New Roman" w:hAnsi="Times New Roman" w:cs="Times New Roman"/>
          <w:sz w:val="24"/>
          <w:szCs w:val="24"/>
        </w:rPr>
        <w:br/>
      </w:r>
      <w:r w:rsidR="00355132" w:rsidRPr="006F776E">
        <w:rPr>
          <w:rFonts w:ascii="Times New Roman" w:hAnsi="Times New Roman" w:cs="Times New Roman"/>
          <w:b/>
          <w:bCs/>
          <w:sz w:val="24"/>
          <w:szCs w:val="24"/>
          <w:u w:val="single"/>
        </w:rPr>
        <w:t>ARTICLE 21</w:t>
      </w:r>
      <w:r w:rsidR="00355132" w:rsidRPr="006F776E">
        <w:rPr>
          <w:rFonts w:ascii="Times New Roman" w:hAnsi="Times New Roman" w:cs="Times New Roman"/>
          <w:sz w:val="24"/>
          <w:szCs w:val="24"/>
        </w:rPr>
        <w:t>: - Protection of life and personal liberty.</w:t>
      </w:r>
      <w:r w:rsidR="00355132" w:rsidRPr="006F776E">
        <w:rPr>
          <w:rFonts w:ascii="Times New Roman" w:hAnsi="Times New Roman" w:cs="Times New Roman"/>
          <w:sz w:val="24"/>
          <w:szCs w:val="24"/>
        </w:rPr>
        <w:br/>
        <w:t>It reads in the following ways “No person shall be deprived of his life or personal liberty except according to procedure established by the laws”.</w:t>
      </w:r>
      <w:r w:rsidR="00355132" w:rsidRPr="006F776E">
        <w:rPr>
          <w:rFonts w:ascii="Times New Roman" w:hAnsi="Times New Roman" w:cs="Times New Roman"/>
          <w:sz w:val="24"/>
          <w:szCs w:val="24"/>
        </w:rPr>
        <w:br/>
        <w:t>This article is the heart of the Indian constitution as it</w:t>
      </w:r>
      <w:r w:rsidR="00D53899" w:rsidRPr="006F776E">
        <w:rPr>
          <w:rFonts w:ascii="Times New Roman" w:hAnsi="Times New Roman" w:cs="Times New Roman"/>
          <w:sz w:val="24"/>
          <w:szCs w:val="24"/>
        </w:rPr>
        <w:t>’</w:t>
      </w:r>
      <w:r w:rsidR="00355132" w:rsidRPr="006F776E">
        <w:rPr>
          <w:rFonts w:ascii="Times New Roman" w:hAnsi="Times New Roman" w:cs="Times New Roman"/>
          <w:sz w:val="24"/>
          <w:szCs w:val="24"/>
        </w:rPr>
        <w:t xml:space="preserve">s the fundamental for any democracy to have the right to live this article is also </w:t>
      </w:r>
      <w:r w:rsidR="006F08D6" w:rsidRPr="006F776E">
        <w:rPr>
          <w:rFonts w:ascii="Times New Roman" w:hAnsi="Times New Roman" w:cs="Times New Roman"/>
          <w:sz w:val="24"/>
          <w:szCs w:val="24"/>
        </w:rPr>
        <w:t>labelled</w:t>
      </w:r>
      <w:r w:rsidR="00355132" w:rsidRPr="006F776E">
        <w:rPr>
          <w:rFonts w:ascii="Times New Roman" w:hAnsi="Times New Roman" w:cs="Times New Roman"/>
          <w:sz w:val="24"/>
          <w:szCs w:val="24"/>
        </w:rPr>
        <w:t xml:space="preserve"> by our Justice K</w:t>
      </w:r>
      <w:r w:rsidR="00D87181" w:rsidRPr="006F776E">
        <w:rPr>
          <w:rFonts w:ascii="Times New Roman" w:hAnsi="Times New Roman" w:cs="Times New Roman"/>
          <w:sz w:val="24"/>
          <w:szCs w:val="24"/>
        </w:rPr>
        <w:t>rishna</w:t>
      </w:r>
      <w:r w:rsidR="00355132" w:rsidRPr="006F776E">
        <w:rPr>
          <w:rFonts w:ascii="Times New Roman" w:hAnsi="Times New Roman" w:cs="Times New Roman"/>
          <w:sz w:val="24"/>
          <w:szCs w:val="24"/>
        </w:rPr>
        <w:t xml:space="preserve"> </w:t>
      </w:r>
      <w:r w:rsidR="00355132" w:rsidRPr="006F776E">
        <w:rPr>
          <w:rStyle w:val="plagfind"/>
          <w:rFonts w:ascii="Times New Roman" w:hAnsi="Times New Roman" w:cs="Times New Roman"/>
          <w:sz w:val="24"/>
          <w:szCs w:val="24"/>
        </w:rPr>
        <w:t>Iyer as “The procedural Magna Carta protectors of life and liberty”.</w:t>
      </w:r>
      <w:r w:rsidR="00355132" w:rsidRPr="006F776E">
        <w:rPr>
          <w:rFonts w:ascii="Times New Roman" w:hAnsi="Times New Roman" w:cs="Times New Roman"/>
          <w:sz w:val="24"/>
          <w:szCs w:val="24"/>
        </w:rPr>
        <w:t xml:space="preserve"> </w:t>
      </w:r>
      <w:r w:rsidR="00355132" w:rsidRPr="006F776E">
        <w:rPr>
          <w:rFonts w:ascii="Times New Roman" w:hAnsi="Times New Roman" w:cs="Times New Roman"/>
          <w:sz w:val="24"/>
          <w:szCs w:val="24"/>
        </w:rPr>
        <w:br/>
        <w:t>And if we read</w:t>
      </w:r>
      <w:r w:rsidR="00F32632" w:rsidRPr="006F776E">
        <w:rPr>
          <w:rFonts w:ascii="Times New Roman" w:hAnsi="Times New Roman" w:cs="Times New Roman"/>
          <w:sz w:val="24"/>
          <w:szCs w:val="24"/>
        </w:rPr>
        <w:t xml:space="preserve"> this</w:t>
      </w:r>
      <w:r w:rsidR="00355132" w:rsidRPr="006F776E">
        <w:rPr>
          <w:rFonts w:ascii="Times New Roman" w:hAnsi="Times New Roman" w:cs="Times New Roman"/>
          <w:sz w:val="24"/>
          <w:szCs w:val="24"/>
        </w:rPr>
        <w:t xml:space="preserve"> in the </w:t>
      </w:r>
      <w:r w:rsidR="00355132" w:rsidRPr="006F776E">
        <w:rPr>
          <w:rFonts w:ascii="Times New Roman" w:hAnsi="Times New Roman" w:cs="Times New Roman"/>
          <w:b/>
          <w:bCs/>
          <w:sz w:val="24"/>
          <w:szCs w:val="24"/>
        </w:rPr>
        <w:t>Magna Carta</w:t>
      </w:r>
      <w:r w:rsidR="00355132" w:rsidRPr="006F776E">
        <w:rPr>
          <w:rFonts w:ascii="Times New Roman" w:hAnsi="Times New Roman" w:cs="Times New Roman"/>
          <w:sz w:val="24"/>
          <w:szCs w:val="24"/>
        </w:rPr>
        <w:t xml:space="preserve">, then it mentions “No freeman is taken or imprisoned or disseized of his free tenement or of his liberties or free customs, or outlawed or exiled or in any way ruined, nor will we go against such a man or send against him save by the lawful judgment of his peers or by the law of the land. To no one will we sell or deny of delay right of justice”. </w:t>
      </w:r>
      <w:r w:rsidR="00355132" w:rsidRPr="006F776E">
        <w:rPr>
          <w:rFonts w:ascii="Times New Roman" w:hAnsi="Times New Roman" w:cs="Times New Roman"/>
          <w:sz w:val="24"/>
          <w:szCs w:val="24"/>
        </w:rPr>
        <w:br/>
        <w:t>This article is the most organic and progressive provision of the constitution of India and this article can only be claimed when one person is deprived of the right to life and personal liberty and no reasonable curtailment could be don’t in this article it any means of force.</w:t>
      </w:r>
      <w:r w:rsidR="00022734" w:rsidRPr="006F776E">
        <w:rPr>
          <w:rFonts w:ascii="Times New Roman" w:hAnsi="Times New Roman" w:cs="Times New Roman"/>
          <w:sz w:val="24"/>
          <w:szCs w:val="24"/>
        </w:rPr>
        <w:t xml:space="preserve"> As </w:t>
      </w:r>
      <w:r w:rsidR="00F42ECE" w:rsidRPr="006F776E">
        <w:rPr>
          <w:rFonts w:ascii="Times New Roman" w:hAnsi="Times New Roman" w:cs="Times New Roman"/>
          <w:sz w:val="24"/>
          <w:szCs w:val="24"/>
        </w:rPr>
        <w:t>it also</w:t>
      </w:r>
      <w:r w:rsidR="00022734" w:rsidRPr="006F776E">
        <w:rPr>
          <w:rFonts w:ascii="Times New Roman" w:hAnsi="Times New Roman" w:cs="Times New Roman"/>
          <w:sz w:val="24"/>
          <w:szCs w:val="24"/>
        </w:rPr>
        <w:t xml:space="preserve"> </w:t>
      </w:r>
      <w:r w:rsidR="00F42ECE" w:rsidRPr="006F776E">
        <w:rPr>
          <w:rFonts w:ascii="Times New Roman" w:hAnsi="Times New Roman" w:cs="Times New Roman"/>
          <w:sz w:val="24"/>
          <w:szCs w:val="24"/>
        </w:rPr>
        <w:t>vital</w:t>
      </w:r>
      <w:r w:rsidR="00022734" w:rsidRPr="006F776E">
        <w:rPr>
          <w:rFonts w:ascii="Times New Roman" w:hAnsi="Times New Roman" w:cs="Times New Roman"/>
          <w:sz w:val="24"/>
          <w:szCs w:val="24"/>
        </w:rPr>
        <w:t xml:space="preserve"> </w:t>
      </w:r>
      <w:r w:rsidR="00D654B3" w:rsidRPr="006F776E">
        <w:rPr>
          <w:rFonts w:ascii="Times New Roman" w:hAnsi="Times New Roman" w:cs="Times New Roman"/>
          <w:sz w:val="24"/>
          <w:szCs w:val="24"/>
        </w:rPr>
        <w:t xml:space="preserve">for democracy as it </w:t>
      </w:r>
      <w:r w:rsidR="00DD1F25" w:rsidRPr="006F776E">
        <w:rPr>
          <w:rFonts w:ascii="Times New Roman" w:hAnsi="Times New Roman" w:cs="Times New Roman"/>
          <w:sz w:val="24"/>
          <w:szCs w:val="24"/>
        </w:rPr>
        <w:t>encompasses</w:t>
      </w:r>
      <w:r w:rsidR="00D654B3" w:rsidRPr="006F776E">
        <w:rPr>
          <w:rFonts w:ascii="Times New Roman" w:hAnsi="Times New Roman" w:cs="Times New Roman"/>
          <w:sz w:val="24"/>
          <w:szCs w:val="24"/>
        </w:rPr>
        <w:t xml:space="preserve"> to natural person not just citizen </w:t>
      </w:r>
      <w:r w:rsidR="00266DBC" w:rsidRPr="006F776E">
        <w:rPr>
          <w:rFonts w:ascii="Times New Roman" w:hAnsi="Times New Roman" w:cs="Times New Roman"/>
          <w:sz w:val="24"/>
          <w:szCs w:val="24"/>
        </w:rPr>
        <w:t>but to every person, citizen or alien.</w:t>
      </w:r>
      <w:r w:rsidR="00355132" w:rsidRPr="006F776E">
        <w:rPr>
          <w:rFonts w:ascii="Times New Roman" w:hAnsi="Times New Roman" w:cs="Times New Roman"/>
          <w:sz w:val="24"/>
          <w:szCs w:val="24"/>
        </w:rPr>
        <w:br/>
        <w:t xml:space="preserve">This article contains a variety of rights in the ambit of itself some of which </w:t>
      </w:r>
      <w:r w:rsidR="00047700" w:rsidRPr="006F776E">
        <w:rPr>
          <w:rFonts w:ascii="Times New Roman" w:hAnsi="Times New Roman" w:cs="Times New Roman"/>
          <w:sz w:val="24"/>
          <w:szCs w:val="24"/>
        </w:rPr>
        <w:t>are:</w:t>
      </w:r>
      <w:r w:rsidR="00355132" w:rsidRPr="006F776E">
        <w:rPr>
          <w:rFonts w:ascii="Times New Roman" w:hAnsi="Times New Roman" w:cs="Times New Roman"/>
          <w:sz w:val="24"/>
          <w:szCs w:val="24"/>
        </w:rPr>
        <w:br/>
        <w:t>• Right to Sleep</w:t>
      </w:r>
      <w:r w:rsidR="00355132" w:rsidRPr="006F776E">
        <w:rPr>
          <w:rFonts w:ascii="Times New Roman" w:hAnsi="Times New Roman" w:cs="Times New Roman"/>
          <w:sz w:val="24"/>
          <w:szCs w:val="24"/>
        </w:rPr>
        <w:br/>
        <w:t>• Right to Food</w:t>
      </w:r>
      <w:r w:rsidR="00355132" w:rsidRPr="006F776E">
        <w:rPr>
          <w:rFonts w:ascii="Times New Roman" w:hAnsi="Times New Roman" w:cs="Times New Roman"/>
          <w:sz w:val="24"/>
          <w:szCs w:val="24"/>
        </w:rPr>
        <w:br/>
        <w:t xml:space="preserve">• Right to Fresh Air </w:t>
      </w:r>
      <w:r w:rsidR="00355132" w:rsidRPr="006F776E">
        <w:rPr>
          <w:rFonts w:ascii="Times New Roman" w:hAnsi="Times New Roman" w:cs="Times New Roman"/>
          <w:sz w:val="24"/>
          <w:szCs w:val="24"/>
        </w:rPr>
        <w:br/>
        <w:t>• Right to Privacy</w:t>
      </w:r>
      <w:r w:rsidR="00355132" w:rsidRPr="006F776E">
        <w:rPr>
          <w:rFonts w:ascii="Times New Roman" w:hAnsi="Times New Roman" w:cs="Times New Roman"/>
          <w:sz w:val="24"/>
          <w:szCs w:val="24"/>
        </w:rPr>
        <w:br/>
        <w:t xml:space="preserve">• Right to Clean Environment </w:t>
      </w:r>
      <w:r w:rsidR="00355132" w:rsidRPr="006F776E">
        <w:rPr>
          <w:rFonts w:ascii="Times New Roman" w:hAnsi="Times New Roman" w:cs="Times New Roman"/>
          <w:sz w:val="24"/>
          <w:szCs w:val="24"/>
        </w:rPr>
        <w:br/>
        <w:t xml:space="preserve">• Right against Bondage </w:t>
      </w:r>
      <w:r w:rsidR="00355132" w:rsidRPr="006F776E">
        <w:rPr>
          <w:rFonts w:ascii="Times New Roman" w:hAnsi="Times New Roman" w:cs="Times New Roman"/>
          <w:sz w:val="24"/>
          <w:szCs w:val="24"/>
        </w:rPr>
        <w:br/>
        <w:t>• Right against Torture</w:t>
      </w:r>
      <w:r w:rsidR="00355132" w:rsidRPr="006F776E">
        <w:rPr>
          <w:rFonts w:ascii="Times New Roman" w:hAnsi="Times New Roman" w:cs="Times New Roman"/>
          <w:sz w:val="24"/>
          <w:szCs w:val="24"/>
        </w:rPr>
        <w:br/>
        <w:t>• Right to Die with Dignity</w:t>
      </w:r>
      <w:r w:rsidR="00355132" w:rsidRPr="006F776E">
        <w:rPr>
          <w:rFonts w:ascii="Times New Roman" w:hAnsi="Times New Roman" w:cs="Times New Roman"/>
          <w:sz w:val="24"/>
          <w:szCs w:val="24"/>
        </w:rPr>
        <w:br/>
        <w:t>• Right to Internet</w:t>
      </w:r>
      <w:r w:rsidR="00355132" w:rsidRPr="006F776E">
        <w:rPr>
          <w:rFonts w:ascii="Times New Roman" w:hAnsi="Times New Roman" w:cs="Times New Roman"/>
          <w:sz w:val="24"/>
          <w:szCs w:val="24"/>
        </w:rPr>
        <w:br/>
        <w:t>• Right to Legal aid</w:t>
      </w:r>
      <w:r w:rsidR="00355132" w:rsidRPr="006F776E">
        <w:rPr>
          <w:rFonts w:ascii="Times New Roman" w:hAnsi="Times New Roman" w:cs="Times New Roman"/>
          <w:sz w:val="24"/>
          <w:szCs w:val="24"/>
        </w:rPr>
        <w:br/>
        <w:t xml:space="preserve">• Right to Education </w:t>
      </w:r>
      <w:r w:rsidR="00355132" w:rsidRPr="006F776E">
        <w:rPr>
          <w:rFonts w:ascii="Times New Roman" w:hAnsi="Times New Roman" w:cs="Times New Roman"/>
          <w:sz w:val="24"/>
          <w:szCs w:val="24"/>
        </w:rPr>
        <w:br/>
        <w:t>NOTE: - RIGHT TO EDUCATION comes under the Article 21A of the constitution as it was added by the government of India modernly under the 86th Amendment Act, 2002.</w:t>
      </w:r>
      <w:r w:rsidR="00355132" w:rsidRPr="006F776E">
        <w:rPr>
          <w:rFonts w:ascii="Times New Roman" w:hAnsi="Times New Roman" w:cs="Times New Roman"/>
          <w:sz w:val="24"/>
          <w:szCs w:val="24"/>
        </w:rPr>
        <w:br/>
        <w:t>This Right state that free and compulsory education to all children of the age of 6-14 years, in such manner as the state may by the law determine.</w:t>
      </w:r>
    </w:p>
    <w:p w14:paraId="6FF41CC9" w14:textId="5072FF3A" w:rsidR="00355132" w:rsidRPr="006F776E" w:rsidRDefault="00355132" w:rsidP="00355132">
      <w:pPr>
        <w:rPr>
          <w:rFonts w:ascii="Times New Roman" w:hAnsi="Times New Roman" w:cs="Times New Roman"/>
          <w:sz w:val="24"/>
          <w:szCs w:val="24"/>
        </w:rPr>
      </w:pPr>
      <w:r w:rsidRPr="006F776E">
        <w:rPr>
          <w:rFonts w:ascii="Times New Roman" w:hAnsi="Times New Roman" w:cs="Times New Roman"/>
          <w:sz w:val="24"/>
          <w:szCs w:val="24"/>
        </w:rPr>
        <w:br/>
      </w:r>
      <w:r w:rsidRPr="006F776E">
        <w:rPr>
          <w:rFonts w:ascii="Times New Roman" w:hAnsi="Times New Roman" w:cs="Times New Roman"/>
          <w:sz w:val="24"/>
          <w:szCs w:val="24"/>
        </w:rPr>
        <w:br/>
      </w:r>
      <w:r w:rsidRPr="006F776E">
        <w:rPr>
          <w:rFonts w:ascii="Times New Roman" w:hAnsi="Times New Roman" w:cs="Times New Roman"/>
          <w:b/>
          <w:bCs/>
          <w:sz w:val="24"/>
          <w:szCs w:val="24"/>
          <w:u w:val="single"/>
        </w:rPr>
        <w:t>But why it names “GOLDEN TRIANGLE”</w:t>
      </w:r>
      <w:r w:rsidRPr="006F776E">
        <w:rPr>
          <w:rFonts w:ascii="Times New Roman" w:hAnsi="Times New Roman" w:cs="Times New Roman"/>
          <w:sz w:val="24"/>
          <w:szCs w:val="24"/>
        </w:rPr>
        <w:br/>
      </w:r>
      <w:r w:rsidRPr="006F776E">
        <w:rPr>
          <w:rFonts w:ascii="Times New Roman" w:hAnsi="Times New Roman" w:cs="Times New Roman"/>
          <w:sz w:val="24"/>
          <w:szCs w:val="24"/>
        </w:rPr>
        <w:br/>
        <w:t>As from the name golden triangle here, GOLDEN specifies precious, most valuable, and TRIANGLES as it has 3 articles in it.</w:t>
      </w:r>
      <w:r w:rsidRPr="006F776E">
        <w:rPr>
          <w:rFonts w:ascii="Times New Roman" w:hAnsi="Times New Roman" w:cs="Times New Roman"/>
          <w:sz w:val="24"/>
          <w:szCs w:val="24"/>
        </w:rPr>
        <w:br/>
        <w:t>If we try to think deeper and introspect about what we need to have to live in a peaceful society/country in which we don’t have to daily fight for our lives and when the right</w:t>
      </w:r>
      <w:r w:rsidR="008F7DAB" w:rsidRPr="006F776E">
        <w:rPr>
          <w:rFonts w:ascii="Times New Roman" w:hAnsi="Times New Roman" w:cs="Times New Roman"/>
          <w:sz w:val="24"/>
          <w:szCs w:val="24"/>
        </w:rPr>
        <w:t>s</w:t>
      </w:r>
      <w:r w:rsidRPr="006F776E">
        <w:rPr>
          <w:rFonts w:ascii="Times New Roman" w:hAnsi="Times New Roman" w:cs="Times New Roman"/>
          <w:sz w:val="24"/>
          <w:szCs w:val="24"/>
        </w:rPr>
        <w:t xml:space="preserve"> of basic human needs being curtailed then we</w:t>
      </w:r>
      <w:r w:rsidR="008F7DAB" w:rsidRPr="006F776E">
        <w:rPr>
          <w:rFonts w:ascii="Times New Roman" w:hAnsi="Times New Roman" w:cs="Times New Roman"/>
          <w:sz w:val="24"/>
          <w:szCs w:val="24"/>
        </w:rPr>
        <w:t xml:space="preserve"> have that power to</w:t>
      </w:r>
      <w:r w:rsidR="0036279E" w:rsidRPr="006F776E">
        <w:rPr>
          <w:rFonts w:ascii="Times New Roman" w:hAnsi="Times New Roman" w:cs="Times New Roman"/>
          <w:sz w:val="24"/>
          <w:szCs w:val="24"/>
        </w:rPr>
        <w:t xml:space="preserve"> voiced </w:t>
      </w:r>
      <w:r w:rsidR="00CB5BE5" w:rsidRPr="006F776E">
        <w:rPr>
          <w:rFonts w:ascii="Times New Roman" w:hAnsi="Times New Roman" w:cs="Times New Roman"/>
          <w:sz w:val="24"/>
          <w:szCs w:val="24"/>
        </w:rPr>
        <w:t xml:space="preserve">it out </w:t>
      </w:r>
      <w:r w:rsidRPr="006F776E">
        <w:rPr>
          <w:rFonts w:ascii="Times New Roman" w:hAnsi="Times New Roman" w:cs="Times New Roman"/>
          <w:sz w:val="24"/>
          <w:szCs w:val="24"/>
        </w:rPr>
        <w:t>rather than</w:t>
      </w:r>
      <w:r w:rsidR="00CB5BE5" w:rsidRPr="006F776E">
        <w:rPr>
          <w:rFonts w:ascii="Times New Roman" w:hAnsi="Times New Roman" w:cs="Times New Roman"/>
          <w:sz w:val="24"/>
          <w:szCs w:val="24"/>
        </w:rPr>
        <w:t xml:space="preserve"> jus</w:t>
      </w:r>
      <w:r w:rsidR="00250E7A" w:rsidRPr="006F776E">
        <w:rPr>
          <w:rFonts w:ascii="Times New Roman" w:hAnsi="Times New Roman" w:cs="Times New Roman"/>
          <w:sz w:val="24"/>
          <w:szCs w:val="24"/>
        </w:rPr>
        <w:t>t isolating oneself with fear</w:t>
      </w:r>
      <w:r w:rsidR="00813C18" w:rsidRPr="006F776E">
        <w:rPr>
          <w:rFonts w:ascii="Times New Roman" w:hAnsi="Times New Roman" w:cs="Times New Roman"/>
          <w:sz w:val="24"/>
          <w:szCs w:val="24"/>
        </w:rPr>
        <w:t xml:space="preserve"> and for voicing it out we need to have </w:t>
      </w:r>
      <w:r w:rsidR="002E5EF5" w:rsidRPr="006F776E">
        <w:rPr>
          <w:rFonts w:ascii="Times New Roman" w:hAnsi="Times New Roman" w:cs="Times New Roman"/>
          <w:sz w:val="24"/>
          <w:szCs w:val="24"/>
        </w:rPr>
        <w:t xml:space="preserve">laws to substitute that </w:t>
      </w:r>
      <w:r w:rsidR="002F2310" w:rsidRPr="006F776E">
        <w:rPr>
          <w:rFonts w:ascii="Times New Roman" w:hAnsi="Times New Roman" w:cs="Times New Roman"/>
          <w:sz w:val="24"/>
          <w:szCs w:val="24"/>
        </w:rPr>
        <w:t xml:space="preserve">and </w:t>
      </w:r>
      <w:r w:rsidR="006179C2" w:rsidRPr="006F776E">
        <w:rPr>
          <w:rFonts w:ascii="Times New Roman" w:hAnsi="Times New Roman" w:cs="Times New Roman"/>
          <w:sz w:val="24"/>
          <w:szCs w:val="24"/>
        </w:rPr>
        <w:t xml:space="preserve">to </w:t>
      </w:r>
      <w:r w:rsidR="002F2310" w:rsidRPr="006F776E">
        <w:rPr>
          <w:rFonts w:ascii="Times New Roman" w:hAnsi="Times New Roman" w:cs="Times New Roman"/>
          <w:sz w:val="24"/>
          <w:szCs w:val="24"/>
        </w:rPr>
        <w:t>safeguard</w:t>
      </w:r>
      <w:r w:rsidR="006179C2" w:rsidRPr="006F776E">
        <w:rPr>
          <w:rFonts w:ascii="Times New Roman" w:hAnsi="Times New Roman" w:cs="Times New Roman"/>
          <w:sz w:val="24"/>
          <w:szCs w:val="24"/>
        </w:rPr>
        <w:t xml:space="preserve"> one </w:t>
      </w:r>
      <w:r w:rsidR="00A329F9" w:rsidRPr="006F776E">
        <w:rPr>
          <w:rFonts w:ascii="Times New Roman" w:hAnsi="Times New Roman" w:cs="Times New Roman"/>
          <w:sz w:val="24"/>
          <w:szCs w:val="24"/>
        </w:rPr>
        <w:t xml:space="preserve">by proving the </w:t>
      </w:r>
      <w:r w:rsidR="00D20FC0" w:rsidRPr="006F776E">
        <w:rPr>
          <w:rFonts w:ascii="Times New Roman" w:hAnsi="Times New Roman" w:cs="Times New Roman"/>
          <w:sz w:val="24"/>
          <w:szCs w:val="24"/>
        </w:rPr>
        <w:t>amen</w:t>
      </w:r>
      <w:r w:rsidR="00F44E83" w:rsidRPr="006F776E">
        <w:rPr>
          <w:rFonts w:ascii="Times New Roman" w:hAnsi="Times New Roman" w:cs="Times New Roman"/>
          <w:sz w:val="24"/>
          <w:szCs w:val="24"/>
        </w:rPr>
        <w:t>i</w:t>
      </w:r>
      <w:r w:rsidR="00D20FC0" w:rsidRPr="006F776E">
        <w:rPr>
          <w:rFonts w:ascii="Times New Roman" w:hAnsi="Times New Roman" w:cs="Times New Roman"/>
          <w:sz w:val="24"/>
          <w:szCs w:val="24"/>
        </w:rPr>
        <w:t>ties.</w:t>
      </w:r>
      <w:r w:rsidR="002F2310" w:rsidRPr="006F776E">
        <w:rPr>
          <w:rFonts w:ascii="Times New Roman" w:hAnsi="Times New Roman" w:cs="Times New Roman"/>
          <w:sz w:val="24"/>
          <w:szCs w:val="24"/>
        </w:rPr>
        <w:t xml:space="preserve"> </w:t>
      </w:r>
      <w:r w:rsidRPr="006F776E">
        <w:rPr>
          <w:rFonts w:ascii="Times New Roman" w:hAnsi="Times New Roman" w:cs="Times New Roman"/>
          <w:sz w:val="24"/>
          <w:szCs w:val="24"/>
        </w:rPr>
        <w:t xml:space="preserve">So here these articles play their roles that whenever any atrocities </w:t>
      </w:r>
      <w:r w:rsidRPr="006F776E">
        <w:rPr>
          <w:rFonts w:ascii="Times New Roman" w:hAnsi="Times New Roman" w:cs="Times New Roman"/>
          <w:sz w:val="24"/>
          <w:szCs w:val="24"/>
        </w:rPr>
        <w:lastRenderedPageBreak/>
        <w:t>or any inhumane activities were</w:t>
      </w:r>
      <w:r w:rsidR="00B21F0B" w:rsidRPr="006F776E">
        <w:rPr>
          <w:rFonts w:ascii="Times New Roman" w:hAnsi="Times New Roman" w:cs="Times New Roman"/>
          <w:sz w:val="24"/>
          <w:szCs w:val="24"/>
        </w:rPr>
        <w:t xml:space="preserve"> </w:t>
      </w:r>
      <w:r w:rsidR="00C22FEF" w:rsidRPr="006F776E">
        <w:rPr>
          <w:rFonts w:ascii="Times New Roman" w:hAnsi="Times New Roman" w:cs="Times New Roman"/>
          <w:sz w:val="24"/>
          <w:szCs w:val="24"/>
        </w:rPr>
        <w:t>noticed</w:t>
      </w:r>
      <w:r w:rsidRPr="006F776E">
        <w:rPr>
          <w:rFonts w:ascii="Times New Roman" w:hAnsi="Times New Roman" w:cs="Times New Roman"/>
          <w:sz w:val="24"/>
          <w:szCs w:val="24"/>
        </w:rPr>
        <w:t xml:space="preserve"> the</w:t>
      </w:r>
      <w:r w:rsidR="00302012" w:rsidRPr="006F776E">
        <w:rPr>
          <w:rFonts w:ascii="Times New Roman" w:hAnsi="Times New Roman" w:cs="Times New Roman"/>
          <w:sz w:val="24"/>
          <w:szCs w:val="24"/>
        </w:rPr>
        <w:t>n t</w:t>
      </w:r>
      <w:r w:rsidR="0008433B">
        <w:rPr>
          <w:rFonts w:ascii="Times New Roman" w:hAnsi="Times New Roman" w:cs="Times New Roman"/>
          <w:sz w:val="24"/>
          <w:szCs w:val="24"/>
        </w:rPr>
        <w:t>hey could put an end to</w:t>
      </w:r>
      <w:r w:rsidR="007C2A98" w:rsidRPr="006F776E">
        <w:rPr>
          <w:rFonts w:ascii="Times New Roman" w:hAnsi="Times New Roman" w:cs="Times New Roman"/>
          <w:sz w:val="24"/>
          <w:szCs w:val="24"/>
        </w:rPr>
        <w:t xml:space="preserve">. </w:t>
      </w:r>
      <w:r w:rsidRPr="006F776E">
        <w:rPr>
          <w:rFonts w:ascii="Times New Roman" w:hAnsi="Times New Roman" w:cs="Times New Roman"/>
          <w:sz w:val="24"/>
          <w:szCs w:val="24"/>
        </w:rPr>
        <w:t>As India is a democratic country so the biggest feature of any democracy is t</w:t>
      </w:r>
      <w:r w:rsidR="006F776E">
        <w:rPr>
          <w:rFonts w:ascii="Times New Roman" w:hAnsi="Times New Roman" w:cs="Times New Roman"/>
          <w:sz w:val="24"/>
          <w:szCs w:val="24"/>
        </w:rPr>
        <w:t>he</w:t>
      </w:r>
      <w:r w:rsidRPr="006F776E">
        <w:rPr>
          <w:rFonts w:ascii="Times New Roman" w:hAnsi="Times New Roman" w:cs="Times New Roman"/>
          <w:sz w:val="24"/>
          <w:szCs w:val="24"/>
        </w:rPr>
        <w:t xml:space="preserve"> rights and freedoms they grant to the citizens of the nation</w:t>
      </w:r>
      <w:r w:rsidR="00A77C3D" w:rsidRPr="006F776E">
        <w:rPr>
          <w:rFonts w:ascii="Times New Roman" w:hAnsi="Times New Roman" w:cs="Times New Roman"/>
          <w:sz w:val="24"/>
          <w:szCs w:val="24"/>
        </w:rPr>
        <w:t>.</w:t>
      </w:r>
    </w:p>
    <w:sectPr w:rsidR="00355132" w:rsidRPr="006F776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98937" w14:textId="77777777" w:rsidR="00CD3D03" w:rsidRDefault="00CD3D03" w:rsidP="000338E3">
      <w:r>
        <w:separator/>
      </w:r>
    </w:p>
  </w:endnote>
  <w:endnote w:type="continuationSeparator" w:id="0">
    <w:p w14:paraId="0DC45000" w14:textId="77777777" w:rsidR="00CD3D03" w:rsidRDefault="00CD3D03" w:rsidP="00033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FAB64" w14:textId="77777777" w:rsidR="00CD3D03" w:rsidRDefault="00CD3D03" w:rsidP="000338E3">
      <w:r>
        <w:separator/>
      </w:r>
    </w:p>
  </w:footnote>
  <w:footnote w:type="continuationSeparator" w:id="0">
    <w:p w14:paraId="0EFA1294" w14:textId="77777777" w:rsidR="00CD3D03" w:rsidRDefault="00CD3D03" w:rsidP="000338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6464053"/>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84E39D3"/>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346445055">
    <w:abstractNumId w:val="21"/>
  </w:num>
  <w:num w:numId="2" w16cid:durableId="1545017612">
    <w:abstractNumId w:val="12"/>
  </w:num>
  <w:num w:numId="3" w16cid:durableId="1388453645">
    <w:abstractNumId w:val="10"/>
  </w:num>
  <w:num w:numId="4" w16cid:durableId="1621645861">
    <w:abstractNumId w:val="23"/>
  </w:num>
  <w:num w:numId="5" w16cid:durableId="102506026">
    <w:abstractNumId w:val="13"/>
  </w:num>
  <w:num w:numId="6" w16cid:durableId="1778527788">
    <w:abstractNumId w:val="18"/>
  </w:num>
  <w:num w:numId="7" w16cid:durableId="1399016406">
    <w:abstractNumId w:val="20"/>
  </w:num>
  <w:num w:numId="8" w16cid:durableId="1623920561">
    <w:abstractNumId w:val="9"/>
  </w:num>
  <w:num w:numId="9" w16cid:durableId="865094866">
    <w:abstractNumId w:val="7"/>
  </w:num>
  <w:num w:numId="10" w16cid:durableId="1329093605">
    <w:abstractNumId w:val="6"/>
  </w:num>
  <w:num w:numId="11" w16cid:durableId="1619796509">
    <w:abstractNumId w:val="5"/>
  </w:num>
  <w:num w:numId="12" w16cid:durableId="1578712934">
    <w:abstractNumId w:val="4"/>
  </w:num>
  <w:num w:numId="13" w16cid:durableId="867836236">
    <w:abstractNumId w:val="8"/>
  </w:num>
  <w:num w:numId="14" w16cid:durableId="169872454">
    <w:abstractNumId w:val="3"/>
  </w:num>
  <w:num w:numId="15" w16cid:durableId="2057195627">
    <w:abstractNumId w:val="2"/>
  </w:num>
  <w:num w:numId="16" w16cid:durableId="1847014486">
    <w:abstractNumId w:val="1"/>
  </w:num>
  <w:num w:numId="17" w16cid:durableId="267154637">
    <w:abstractNumId w:val="0"/>
  </w:num>
  <w:num w:numId="18" w16cid:durableId="539241682">
    <w:abstractNumId w:val="15"/>
  </w:num>
  <w:num w:numId="19" w16cid:durableId="1657757535">
    <w:abstractNumId w:val="16"/>
  </w:num>
  <w:num w:numId="20" w16cid:durableId="29502315">
    <w:abstractNumId w:val="22"/>
  </w:num>
  <w:num w:numId="21" w16cid:durableId="2090806552">
    <w:abstractNumId w:val="19"/>
  </w:num>
  <w:num w:numId="22" w16cid:durableId="1174490276">
    <w:abstractNumId w:val="11"/>
  </w:num>
  <w:num w:numId="23" w16cid:durableId="1800806497">
    <w:abstractNumId w:val="24"/>
  </w:num>
  <w:num w:numId="24" w16cid:durableId="1577058795">
    <w:abstractNumId w:val="17"/>
  </w:num>
  <w:num w:numId="25" w16cid:durableId="207107001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132"/>
    <w:rsid w:val="00002C96"/>
    <w:rsid w:val="00022734"/>
    <w:rsid w:val="000338E3"/>
    <w:rsid w:val="000438AB"/>
    <w:rsid w:val="00047700"/>
    <w:rsid w:val="00062E3F"/>
    <w:rsid w:val="0008433B"/>
    <w:rsid w:val="000B0311"/>
    <w:rsid w:val="000D589D"/>
    <w:rsid w:val="0010262A"/>
    <w:rsid w:val="00154319"/>
    <w:rsid w:val="001E6D93"/>
    <w:rsid w:val="002172F2"/>
    <w:rsid w:val="00225378"/>
    <w:rsid w:val="00250E7A"/>
    <w:rsid w:val="00266DBC"/>
    <w:rsid w:val="00284E6F"/>
    <w:rsid w:val="002E5EF5"/>
    <w:rsid w:val="002E692C"/>
    <w:rsid w:val="002F2310"/>
    <w:rsid w:val="00302012"/>
    <w:rsid w:val="003046FB"/>
    <w:rsid w:val="00305041"/>
    <w:rsid w:val="003474E4"/>
    <w:rsid w:val="00354A63"/>
    <w:rsid w:val="00355132"/>
    <w:rsid w:val="0036279E"/>
    <w:rsid w:val="003807C2"/>
    <w:rsid w:val="00390C01"/>
    <w:rsid w:val="003F5A6B"/>
    <w:rsid w:val="003F6F15"/>
    <w:rsid w:val="00422251"/>
    <w:rsid w:val="004248B0"/>
    <w:rsid w:val="0043204A"/>
    <w:rsid w:val="00465E23"/>
    <w:rsid w:val="00483C7B"/>
    <w:rsid w:val="00484402"/>
    <w:rsid w:val="00484F1B"/>
    <w:rsid w:val="004C7F3D"/>
    <w:rsid w:val="004D4C0F"/>
    <w:rsid w:val="004E526A"/>
    <w:rsid w:val="005541DB"/>
    <w:rsid w:val="00556436"/>
    <w:rsid w:val="00595550"/>
    <w:rsid w:val="00611BA4"/>
    <w:rsid w:val="0061742D"/>
    <w:rsid w:val="006179C2"/>
    <w:rsid w:val="00645252"/>
    <w:rsid w:val="00675788"/>
    <w:rsid w:val="006D3D74"/>
    <w:rsid w:val="006F08D6"/>
    <w:rsid w:val="006F776E"/>
    <w:rsid w:val="00702717"/>
    <w:rsid w:val="00781AE9"/>
    <w:rsid w:val="007A2CED"/>
    <w:rsid w:val="007C2A98"/>
    <w:rsid w:val="007F2884"/>
    <w:rsid w:val="00813C18"/>
    <w:rsid w:val="00826180"/>
    <w:rsid w:val="0083239E"/>
    <w:rsid w:val="0083569A"/>
    <w:rsid w:val="008A4E08"/>
    <w:rsid w:val="008E6D1C"/>
    <w:rsid w:val="008F7DAB"/>
    <w:rsid w:val="009A18B4"/>
    <w:rsid w:val="009A29C4"/>
    <w:rsid w:val="009E01F3"/>
    <w:rsid w:val="00A329F9"/>
    <w:rsid w:val="00A77C3D"/>
    <w:rsid w:val="00A83605"/>
    <w:rsid w:val="00A8709A"/>
    <w:rsid w:val="00A9204E"/>
    <w:rsid w:val="00B21F0B"/>
    <w:rsid w:val="00B277A7"/>
    <w:rsid w:val="00B3567D"/>
    <w:rsid w:val="00B5048B"/>
    <w:rsid w:val="00B63917"/>
    <w:rsid w:val="00B67513"/>
    <w:rsid w:val="00B70402"/>
    <w:rsid w:val="00B777E0"/>
    <w:rsid w:val="00BA645D"/>
    <w:rsid w:val="00BC61A4"/>
    <w:rsid w:val="00BE7614"/>
    <w:rsid w:val="00C11464"/>
    <w:rsid w:val="00C13871"/>
    <w:rsid w:val="00C22FEF"/>
    <w:rsid w:val="00C326F7"/>
    <w:rsid w:val="00C4652B"/>
    <w:rsid w:val="00C47A95"/>
    <w:rsid w:val="00C47B4E"/>
    <w:rsid w:val="00C73CC2"/>
    <w:rsid w:val="00C93B6F"/>
    <w:rsid w:val="00CB492F"/>
    <w:rsid w:val="00CB5BE5"/>
    <w:rsid w:val="00CD3D03"/>
    <w:rsid w:val="00CD4CBE"/>
    <w:rsid w:val="00D1473A"/>
    <w:rsid w:val="00D20FC0"/>
    <w:rsid w:val="00D53899"/>
    <w:rsid w:val="00D654B3"/>
    <w:rsid w:val="00D70280"/>
    <w:rsid w:val="00D80E2F"/>
    <w:rsid w:val="00D8410D"/>
    <w:rsid w:val="00D87181"/>
    <w:rsid w:val="00DC172D"/>
    <w:rsid w:val="00DD1F25"/>
    <w:rsid w:val="00DE7399"/>
    <w:rsid w:val="00E0616C"/>
    <w:rsid w:val="00E1704D"/>
    <w:rsid w:val="00E27E1A"/>
    <w:rsid w:val="00E3717A"/>
    <w:rsid w:val="00E65075"/>
    <w:rsid w:val="00EC62FD"/>
    <w:rsid w:val="00F32632"/>
    <w:rsid w:val="00F42ECE"/>
    <w:rsid w:val="00F44E83"/>
    <w:rsid w:val="00F52264"/>
    <w:rsid w:val="00F837F1"/>
    <w:rsid w:val="00F85A2C"/>
    <w:rsid w:val="00F931BF"/>
    <w:rsid w:val="00F93AA4"/>
    <w:rsid w:val="00FA1545"/>
    <w:rsid w:val="00FA7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43233"/>
  <w15:chartTrackingRefBased/>
  <w15:docId w15:val="{A6660C4D-BD53-484A-9022-D71FBD806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character" w:customStyle="1" w:styleId="plagfind">
    <w:name w:val="plag_find"/>
    <w:basedOn w:val="DefaultParagraphFont"/>
    <w:rsid w:val="00355132"/>
  </w:style>
  <w:style w:type="character" w:styleId="FootnoteReference">
    <w:name w:val="footnote reference"/>
    <w:basedOn w:val="DefaultParagraphFont"/>
    <w:uiPriority w:val="99"/>
    <w:semiHidden/>
    <w:unhideWhenUsed/>
    <w:rsid w:val="000338E3"/>
    <w:rPr>
      <w:vertAlign w:val="superscript"/>
    </w:rPr>
  </w:style>
  <w:style w:type="paragraph" w:styleId="ListParagraph">
    <w:name w:val="List Paragraph"/>
    <w:basedOn w:val="Normal"/>
    <w:uiPriority w:val="34"/>
    <w:unhideWhenUsed/>
    <w:qFormat/>
    <w:rsid w:val="00E371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91911\AppData\Local\Microsoft\Office\16.0\DTS\en-IN%7bDC3A9A8B-523A-4727-9590-9ADB1E227CDF%7d\%7b40EC3422-2CA3-42CE-95CF-B759339746E4%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{40EC3422-2CA3-42CE-95CF-B759339746E4}tf02786999_win32</Template>
  <TotalTime>32</TotalTime>
  <Pages>3</Pages>
  <Words>864</Words>
  <Characters>4926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ICCHHA TRIPTI</dc:creator>
  <cp:keywords/>
  <dc:description/>
  <cp:lastModifiedBy>ICCHHA TRIPTI</cp:lastModifiedBy>
  <cp:revision>5</cp:revision>
  <dcterms:created xsi:type="dcterms:W3CDTF">2023-04-12T08:49:00Z</dcterms:created>
  <dcterms:modified xsi:type="dcterms:W3CDTF">2023-04-12T09:33:00Z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